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2F6" w:rsidRDefault="00C342F6" w:rsidP="00104F95">
      <w:pPr>
        <w:jc w:val="center"/>
      </w:pPr>
      <w:r>
        <w:t>STUDENT FEE ADVISORY COMMITTEE MEETING</w:t>
      </w:r>
    </w:p>
    <w:p w:rsidR="00C342F6" w:rsidRDefault="00A84990" w:rsidP="00AC0DDD">
      <w:pPr>
        <w:jc w:val="center"/>
      </w:pPr>
      <w:r>
        <w:t>A239</w:t>
      </w:r>
      <w:r w:rsidR="00C342F6">
        <w:t xml:space="preserve"> Murphy Hall</w:t>
      </w:r>
    </w:p>
    <w:p w:rsidR="00C342F6" w:rsidRDefault="00C729A8" w:rsidP="00AC0DDD">
      <w:pPr>
        <w:jc w:val="center"/>
      </w:pPr>
      <w:r>
        <w:t>Tuesday</w:t>
      </w:r>
      <w:r w:rsidR="00C342F6">
        <w:t xml:space="preserve">, </w:t>
      </w:r>
      <w:r w:rsidR="00A84990">
        <w:t>October</w:t>
      </w:r>
      <w:r w:rsidR="00A776CE">
        <w:t xml:space="preserve"> </w:t>
      </w:r>
      <w:r w:rsidR="00A94224">
        <w:t>13</w:t>
      </w:r>
      <w:r w:rsidR="00190364">
        <w:t>, 201</w:t>
      </w:r>
      <w:r w:rsidR="00576A18">
        <w:t>5</w:t>
      </w:r>
    </w:p>
    <w:p w:rsidR="00C342F6" w:rsidRDefault="00C342F6" w:rsidP="00AC0DDD"/>
    <w:p w:rsidR="00C342F6" w:rsidRDefault="00C342F6" w:rsidP="00AC0DDD"/>
    <w:p w:rsidR="00C342F6" w:rsidRPr="0025118C" w:rsidRDefault="00C342F6" w:rsidP="00AC0DDD">
      <w:pPr>
        <w:rPr>
          <w:b/>
        </w:rPr>
      </w:pPr>
      <w:r w:rsidRPr="0025118C">
        <w:rPr>
          <w:b/>
        </w:rPr>
        <w:t>Attendees Present:</w:t>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p>
    <w:p w:rsidR="00C342F6" w:rsidRDefault="00C342F6" w:rsidP="00AC0DDD">
      <w:r>
        <w:tab/>
      </w:r>
    </w:p>
    <w:p w:rsidR="00C342F6" w:rsidRPr="00BD6EEB" w:rsidRDefault="00C342F6" w:rsidP="00AC0DDD">
      <w:pPr>
        <w:ind w:left="2160" w:hanging="2160"/>
      </w:pPr>
      <w:r>
        <w:t>Graduates:</w:t>
      </w:r>
      <w:r>
        <w:tab/>
      </w:r>
      <w:r w:rsidR="00C729A8" w:rsidRPr="00BD6EEB">
        <w:t xml:space="preserve">Manpreet Dhillon, </w:t>
      </w:r>
      <w:r w:rsidR="002F5F34" w:rsidRPr="00BD6EEB">
        <w:t xml:space="preserve">Erik </w:t>
      </w:r>
      <w:r w:rsidR="009D7E9D" w:rsidRPr="00BD6EEB">
        <w:t>Peña</w:t>
      </w:r>
      <w:r w:rsidR="00C729A8" w:rsidRPr="00BD6EEB">
        <w:t xml:space="preserve"> (Chair)</w:t>
      </w:r>
      <w:r w:rsidR="002F5F34" w:rsidRPr="00BD6EEB">
        <w:t xml:space="preserve">, Nicole Robinson, </w:t>
      </w:r>
      <w:r w:rsidR="00C729A8" w:rsidRPr="00BD6EEB">
        <w:t>and Theresa Stewart</w:t>
      </w:r>
    </w:p>
    <w:p w:rsidR="00C342F6" w:rsidRPr="00BD6EEB" w:rsidRDefault="00C342F6" w:rsidP="00AC0DDD"/>
    <w:p w:rsidR="00C342F6" w:rsidRPr="00BD6EEB" w:rsidRDefault="00C342F6" w:rsidP="00AC0DDD">
      <w:r w:rsidRPr="00BD6EEB">
        <w:t xml:space="preserve">Undergraduates: </w:t>
      </w:r>
      <w:r w:rsidRPr="00BD6EEB">
        <w:tab/>
      </w:r>
      <w:r w:rsidR="00C729A8" w:rsidRPr="00BD6EEB">
        <w:t xml:space="preserve">Ashraf Beshay, </w:t>
      </w:r>
      <w:r w:rsidR="00190364" w:rsidRPr="00BD6EEB">
        <w:t>Moneel Chand,</w:t>
      </w:r>
      <w:r w:rsidR="007A54CB" w:rsidRPr="00BD6EEB">
        <w:t xml:space="preserve"> Alexia Gonzalez, </w:t>
      </w:r>
      <w:r w:rsidR="00C729A8" w:rsidRPr="00BD6EEB">
        <w:t xml:space="preserve">and </w:t>
      </w:r>
      <w:r w:rsidR="002F5F34" w:rsidRPr="00BD6EEB">
        <w:t>Angela Yip</w:t>
      </w:r>
    </w:p>
    <w:p w:rsidR="0008651E" w:rsidRPr="00BD6EEB" w:rsidRDefault="0008651E" w:rsidP="00AC0DDD"/>
    <w:p w:rsidR="005D1360" w:rsidRPr="00BD6EEB" w:rsidRDefault="00C342F6" w:rsidP="00AC0DDD">
      <w:r w:rsidRPr="00BD6EEB">
        <w:t>Administration:</w:t>
      </w:r>
      <w:r w:rsidRPr="00BD6EEB">
        <w:tab/>
      </w:r>
      <w:r w:rsidR="00A94224" w:rsidRPr="00BD6EEB">
        <w:t>Maureen Wadleigh, Associate Director, CRA</w:t>
      </w:r>
    </w:p>
    <w:p w:rsidR="00D759B5" w:rsidRPr="00BD6EEB" w:rsidRDefault="00D759B5" w:rsidP="007B77EA"/>
    <w:p w:rsidR="007B77EA" w:rsidRPr="00BD6EEB" w:rsidRDefault="00D759B5" w:rsidP="007B77EA">
      <w:r w:rsidRPr="00BD6EEB">
        <w:t>Faculty</w:t>
      </w:r>
      <w:r w:rsidRPr="00BD6EEB">
        <w:tab/>
      </w:r>
      <w:r w:rsidR="00BD6EEB">
        <w:tab/>
      </w:r>
      <w:r w:rsidR="000C2002" w:rsidRPr="00BD6EEB">
        <w:tab/>
      </w:r>
      <w:r w:rsidRPr="00BD6EEB">
        <w:t xml:space="preserve">Thomas Vondriska, Associate Professor </w:t>
      </w:r>
    </w:p>
    <w:p w:rsidR="00D759B5" w:rsidRPr="00BD6EEB" w:rsidRDefault="00D759B5" w:rsidP="007B77EA"/>
    <w:p w:rsidR="00190364" w:rsidRPr="00BD6EEB" w:rsidRDefault="007B77EA" w:rsidP="007B77EA">
      <w:r w:rsidRPr="00BD6EEB">
        <w:t xml:space="preserve">Advisor: </w:t>
      </w:r>
      <w:r w:rsidRPr="00BD6EEB">
        <w:tab/>
      </w:r>
      <w:r w:rsidRPr="00BD6EEB">
        <w:tab/>
        <w:t>Marilyn Alkin</w:t>
      </w:r>
    </w:p>
    <w:p w:rsidR="00A94224" w:rsidRPr="00BD6EEB" w:rsidRDefault="00A94224" w:rsidP="00A94224">
      <w:pPr>
        <w:ind w:left="1440" w:firstLine="720"/>
      </w:pPr>
      <w:r w:rsidRPr="00BD6EEB">
        <w:t>Rebecca Lee-Garcia, Academic Planning and Budget (Ex-Officio)</w:t>
      </w:r>
    </w:p>
    <w:p w:rsidR="00AB2072" w:rsidRPr="00BD6EEB" w:rsidRDefault="00AB2072" w:rsidP="007B77EA"/>
    <w:p w:rsidR="00A94224" w:rsidRPr="00BD6EEB" w:rsidRDefault="007B77EA" w:rsidP="007B77EA">
      <w:r w:rsidRPr="00BD6EEB">
        <w:t xml:space="preserve">Absent: </w:t>
      </w:r>
      <w:r w:rsidRPr="00BD6EEB">
        <w:tab/>
        <w:t xml:space="preserve"> </w:t>
      </w:r>
      <w:r w:rsidRPr="00BD6EEB">
        <w:tab/>
      </w:r>
      <w:r w:rsidR="00A94224" w:rsidRPr="00BD6EEB">
        <w:t>John Bollard, ASHE Student Health Center (Admin Rep)</w:t>
      </w:r>
    </w:p>
    <w:p w:rsidR="00AB2072" w:rsidRPr="00BD6EEB" w:rsidRDefault="00D759B5" w:rsidP="00AB2072">
      <w:r w:rsidRPr="00BD6EEB">
        <w:tab/>
      </w:r>
      <w:r w:rsidRPr="00BD6EEB">
        <w:tab/>
      </w:r>
      <w:r w:rsidR="00AB2072" w:rsidRPr="00BD6EEB">
        <w:tab/>
        <w:t>Nancy Greenstein, Director of Police Community Services (Admin Rep)</w:t>
      </w:r>
    </w:p>
    <w:p w:rsidR="00AB2072" w:rsidRDefault="00AB2072" w:rsidP="007B77EA"/>
    <w:p w:rsidR="007B77EA" w:rsidRDefault="007B77EA" w:rsidP="007B77EA"/>
    <w:p w:rsidR="004E0DED" w:rsidRDefault="004E0DED" w:rsidP="00AC0DDD"/>
    <w:p w:rsidR="00C342F6" w:rsidRPr="00AC0DDD" w:rsidRDefault="00C342F6" w:rsidP="00AC0DDD">
      <w:pPr>
        <w:rPr>
          <w:b/>
        </w:rPr>
      </w:pPr>
      <w:r w:rsidRPr="00AC0DDD">
        <w:rPr>
          <w:b/>
        </w:rPr>
        <w:t>Call to Order</w:t>
      </w:r>
      <w:r w:rsidR="006339E1">
        <w:rPr>
          <w:b/>
        </w:rPr>
        <w:t>:</w:t>
      </w:r>
    </w:p>
    <w:p w:rsidR="00C342F6" w:rsidRDefault="00C342F6" w:rsidP="00AC0DDD"/>
    <w:p w:rsidR="00C342F6" w:rsidRDefault="00C342F6" w:rsidP="00AC0DDD">
      <w:r>
        <w:t xml:space="preserve">The meeting was called to order at </w:t>
      </w:r>
      <w:r w:rsidR="00B9707B">
        <w:t>11</w:t>
      </w:r>
      <w:r w:rsidR="00214062">
        <w:t>:</w:t>
      </w:r>
      <w:r w:rsidR="00A94224">
        <w:t>10</w:t>
      </w:r>
      <w:r w:rsidR="00B9707B">
        <w:t>a</w:t>
      </w:r>
      <w:r>
        <w:t>.m.</w:t>
      </w:r>
    </w:p>
    <w:p w:rsidR="00B44253" w:rsidRDefault="00B44253" w:rsidP="00AC0DDD"/>
    <w:p w:rsidR="00D511D9" w:rsidRDefault="00D511D9" w:rsidP="00D511D9">
      <w:pPr>
        <w:pStyle w:val="ListParagraph"/>
        <w:numPr>
          <w:ilvl w:val="0"/>
          <w:numId w:val="13"/>
        </w:numPr>
        <w:rPr>
          <w:b/>
        </w:rPr>
      </w:pPr>
      <w:r>
        <w:rPr>
          <w:b/>
        </w:rPr>
        <w:t>Approval of Agenda</w:t>
      </w:r>
    </w:p>
    <w:p w:rsidR="00B9707B" w:rsidRDefault="00B9707B" w:rsidP="00B9707B">
      <w:pPr>
        <w:pStyle w:val="ListParagraph"/>
        <w:numPr>
          <w:ilvl w:val="2"/>
          <w:numId w:val="13"/>
        </w:numPr>
        <w:rPr>
          <w:b/>
        </w:rPr>
      </w:pPr>
      <w:r>
        <w:t xml:space="preserve">A motion </w:t>
      </w:r>
      <w:r w:rsidR="007A54CB">
        <w:t xml:space="preserve">was made </w:t>
      </w:r>
      <w:r>
        <w:t xml:space="preserve">by </w:t>
      </w:r>
      <w:r w:rsidR="00A94224" w:rsidRPr="00D759B5">
        <w:rPr>
          <w:b/>
          <w:i/>
        </w:rPr>
        <w:t>Ashraf Beshay</w:t>
      </w:r>
      <w:r w:rsidR="00A94224">
        <w:t xml:space="preserve"> </w:t>
      </w:r>
      <w:r>
        <w:t xml:space="preserve">and seconded by </w:t>
      </w:r>
      <w:r w:rsidR="00A94224" w:rsidRPr="00D759B5">
        <w:rPr>
          <w:b/>
          <w:i/>
        </w:rPr>
        <w:t>Theresa Stewart</w:t>
      </w:r>
      <w:r w:rsidR="00A94224">
        <w:t xml:space="preserve"> </w:t>
      </w:r>
      <w:r w:rsidR="00AB2072">
        <w:t>to approve the agenda</w:t>
      </w:r>
      <w:r>
        <w:t>. The vote passes unanimously</w:t>
      </w:r>
      <w:r w:rsidR="00AB2072">
        <w:t>.</w:t>
      </w:r>
    </w:p>
    <w:p w:rsidR="00D511D9" w:rsidRPr="00D511D9" w:rsidRDefault="00D511D9" w:rsidP="00D511D9">
      <w:pPr>
        <w:rPr>
          <w:b/>
        </w:rPr>
      </w:pPr>
    </w:p>
    <w:p w:rsidR="00D511D9" w:rsidRDefault="00D511D9" w:rsidP="00D511D9">
      <w:pPr>
        <w:pStyle w:val="ListParagraph"/>
        <w:numPr>
          <w:ilvl w:val="0"/>
          <w:numId w:val="13"/>
        </w:numPr>
        <w:rPr>
          <w:b/>
        </w:rPr>
      </w:pPr>
      <w:r>
        <w:rPr>
          <w:b/>
        </w:rPr>
        <w:t>Review of Handouts</w:t>
      </w:r>
    </w:p>
    <w:p w:rsidR="00081695" w:rsidRPr="00081695" w:rsidRDefault="00081695" w:rsidP="00081695">
      <w:pPr>
        <w:pStyle w:val="ListParagraph"/>
        <w:rPr>
          <w:b/>
        </w:rPr>
      </w:pPr>
    </w:p>
    <w:p w:rsidR="00D759B5" w:rsidRDefault="00D759B5" w:rsidP="00576A18">
      <w:pPr>
        <w:pStyle w:val="ListParagraph"/>
        <w:numPr>
          <w:ilvl w:val="2"/>
          <w:numId w:val="13"/>
        </w:numPr>
      </w:pPr>
      <w:r>
        <w:t>Unit Review</w:t>
      </w:r>
      <w:r w:rsidR="00A94224">
        <w:t xml:space="preserve"> and Call Letter will be sent out during the meeting</w:t>
      </w:r>
    </w:p>
    <w:p w:rsidR="00265208" w:rsidRDefault="00265208" w:rsidP="00576A18">
      <w:pPr>
        <w:pStyle w:val="ListParagraph"/>
        <w:numPr>
          <w:ilvl w:val="2"/>
          <w:numId w:val="13"/>
        </w:numPr>
      </w:pPr>
      <w:r>
        <w:t xml:space="preserve">The meeting minutes from </w:t>
      </w:r>
      <w:r w:rsidR="00A94224">
        <w:t>10/06</w:t>
      </w:r>
      <w:r w:rsidR="00A84990">
        <w:t>/15</w:t>
      </w:r>
    </w:p>
    <w:p w:rsidR="00D759B5" w:rsidRDefault="00D759B5" w:rsidP="007A54CB">
      <w:pPr>
        <w:pStyle w:val="ListParagraph"/>
        <w:ind w:left="2160"/>
      </w:pPr>
    </w:p>
    <w:p w:rsidR="00D511D9" w:rsidRDefault="007A54CB" w:rsidP="00D511D9">
      <w:pPr>
        <w:pStyle w:val="ListParagraph"/>
        <w:numPr>
          <w:ilvl w:val="0"/>
          <w:numId w:val="13"/>
        </w:numPr>
        <w:rPr>
          <w:b/>
        </w:rPr>
      </w:pPr>
      <w:r>
        <w:rPr>
          <w:b/>
        </w:rPr>
        <w:t>Review of M</w:t>
      </w:r>
      <w:r w:rsidR="00D511D9">
        <w:rPr>
          <w:b/>
        </w:rPr>
        <w:t>inutes</w:t>
      </w:r>
    </w:p>
    <w:p w:rsidR="00081695" w:rsidRDefault="00081695" w:rsidP="00081695">
      <w:pPr>
        <w:pStyle w:val="ListParagraph"/>
        <w:ind w:left="1080"/>
        <w:rPr>
          <w:b/>
        </w:rPr>
      </w:pPr>
    </w:p>
    <w:p w:rsidR="00AB2072" w:rsidRPr="00081695" w:rsidRDefault="00AB2072" w:rsidP="00AB2072">
      <w:pPr>
        <w:pStyle w:val="ListParagraph"/>
        <w:numPr>
          <w:ilvl w:val="2"/>
          <w:numId w:val="13"/>
        </w:numPr>
      </w:pPr>
      <w:r>
        <w:t xml:space="preserve">A motion was made by </w:t>
      </w:r>
      <w:r w:rsidR="00A94224" w:rsidRPr="00D759B5">
        <w:rPr>
          <w:b/>
          <w:i/>
        </w:rPr>
        <w:t>Theresa Stewart</w:t>
      </w:r>
      <w:r w:rsidR="00A94224">
        <w:t xml:space="preserve"> </w:t>
      </w:r>
      <w:r>
        <w:t>and second</w:t>
      </w:r>
      <w:r w:rsidR="007A54CB">
        <w:t>ed</w:t>
      </w:r>
      <w:r>
        <w:t xml:space="preserve"> by </w:t>
      </w:r>
      <w:r w:rsidR="00A94224" w:rsidRPr="00D759B5">
        <w:rPr>
          <w:b/>
          <w:i/>
        </w:rPr>
        <w:t>Nicole Robinson</w:t>
      </w:r>
      <w:r w:rsidR="00A94224">
        <w:t xml:space="preserve"> to approve the 10/06</w:t>
      </w:r>
      <w:r>
        <w:t>/15 minutes</w:t>
      </w:r>
      <w:r w:rsidR="00734752">
        <w:t xml:space="preserve">. </w:t>
      </w:r>
      <w:r w:rsidR="00A94224">
        <w:t>The vote passes unanimously.</w:t>
      </w:r>
    </w:p>
    <w:p w:rsidR="00081695" w:rsidRPr="00D511D9" w:rsidRDefault="00081695" w:rsidP="00081695">
      <w:pPr>
        <w:pStyle w:val="ListParagraph"/>
        <w:ind w:left="2160"/>
        <w:rPr>
          <w:b/>
        </w:rPr>
      </w:pPr>
    </w:p>
    <w:p w:rsidR="00A94224" w:rsidRDefault="00A94224" w:rsidP="00265208">
      <w:pPr>
        <w:pStyle w:val="ListParagraph"/>
        <w:numPr>
          <w:ilvl w:val="0"/>
          <w:numId w:val="13"/>
        </w:numPr>
        <w:rPr>
          <w:b/>
        </w:rPr>
      </w:pPr>
      <w:r>
        <w:rPr>
          <w:b/>
        </w:rPr>
        <w:t>Budget Workshop</w:t>
      </w:r>
    </w:p>
    <w:p w:rsidR="00A94224" w:rsidRDefault="00A94224" w:rsidP="00A94224">
      <w:pPr>
        <w:pStyle w:val="ListParagraph"/>
        <w:ind w:left="1080"/>
        <w:rPr>
          <w:b/>
        </w:rPr>
      </w:pPr>
    </w:p>
    <w:p w:rsidR="001D072D" w:rsidRPr="00E22F27" w:rsidRDefault="001D072D" w:rsidP="001D072D">
      <w:pPr>
        <w:pStyle w:val="ListParagraph"/>
        <w:numPr>
          <w:ilvl w:val="2"/>
          <w:numId w:val="13"/>
        </w:numPr>
        <w:rPr>
          <w:b/>
        </w:rPr>
      </w:pPr>
      <w:r w:rsidRPr="00E22F27">
        <w:rPr>
          <w:b/>
          <w:i/>
        </w:rPr>
        <w:t>Rebecca Lee-Garcia</w:t>
      </w:r>
      <w:r>
        <w:t xml:space="preserve"> shared that the campus will be submitting budgets for the next fiscal year by next Spring with approved and final budgets completed by June 30. Therefore, </w:t>
      </w:r>
      <w:r w:rsidRPr="00E22F27">
        <w:rPr>
          <w:b/>
          <w:i/>
        </w:rPr>
        <w:t>Rebecca Lee-Garcia</w:t>
      </w:r>
      <w:r>
        <w:t xml:space="preserve"> recommended that SFAC provide their funding recommendations to the Chancellor by March, so that the Chancellor’s approval can be completed by April/May.  This would give campus units a chance to better understand what they need to budget for in the next fiscal year.  It will allow the campus units receiving SSF funds to understand what they will be receiving in the next fiscal year. </w:t>
      </w:r>
      <w:r w:rsidRPr="00E22F27">
        <w:rPr>
          <w:b/>
          <w:i/>
        </w:rPr>
        <w:t>Rebecca Lee-Garcia</w:t>
      </w:r>
      <w:r>
        <w:t xml:space="preserve"> reviewed permanent and temporary funding for the student service fee. She also reviewed benefit shortfalls and salary increases.</w:t>
      </w:r>
    </w:p>
    <w:p w:rsidR="00717BE7" w:rsidRPr="00EA524F" w:rsidRDefault="00717BE7" w:rsidP="00717BE7">
      <w:pPr>
        <w:pStyle w:val="ListParagraph"/>
        <w:numPr>
          <w:ilvl w:val="3"/>
          <w:numId w:val="13"/>
        </w:numPr>
        <w:rPr>
          <w:b/>
        </w:rPr>
      </w:pPr>
      <w:r w:rsidRPr="00D759B5">
        <w:rPr>
          <w:b/>
          <w:i/>
        </w:rPr>
        <w:t>Manpreet Dhillon</w:t>
      </w:r>
      <w:r>
        <w:t xml:space="preserve"> </w:t>
      </w:r>
      <w:r w:rsidR="007A54CB">
        <w:t>recommended that</w:t>
      </w:r>
      <w:r>
        <w:t xml:space="preserve"> carry forward </w:t>
      </w:r>
      <w:r w:rsidR="007A54CB">
        <w:t>be</w:t>
      </w:r>
      <w:r>
        <w:t xml:space="preserve"> taken into account </w:t>
      </w:r>
      <w:r w:rsidR="007A54CB">
        <w:t>when considering</w:t>
      </w:r>
      <w:r>
        <w:t xml:space="preserve"> funding requests. </w:t>
      </w:r>
    </w:p>
    <w:p w:rsidR="00EA524F" w:rsidRDefault="00EA524F" w:rsidP="00EA524F">
      <w:pPr>
        <w:pStyle w:val="ListParagraph"/>
        <w:numPr>
          <w:ilvl w:val="2"/>
          <w:numId w:val="13"/>
        </w:numPr>
      </w:pPr>
      <w:r>
        <w:t>For now,</w:t>
      </w:r>
      <w:r w:rsidRPr="00EA524F">
        <w:t xml:space="preserve"> the student fee </w:t>
      </w:r>
      <w:r>
        <w:t xml:space="preserve">2.5% </w:t>
      </w:r>
      <w:r w:rsidRPr="00EA524F">
        <w:t>increase is added to 2015-2016’s temporary budget.</w:t>
      </w:r>
      <w:r>
        <w:t xml:space="preserve"> The other 2.5% goes to mental health.</w:t>
      </w:r>
    </w:p>
    <w:p w:rsidR="00EA524F" w:rsidRPr="00EA524F" w:rsidRDefault="00EA524F" w:rsidP="00EA524F">
      <w:pPr>
        <w:pStyle w:val="ListParagraph"/>
        <w:numPr>
          <w:ilvl w:val="2"/>
          <w:numId w:val="13"/>
        </w:numPr>
      </w:pPr>
      <w:r>
        <w:t>F</w:t>
      </w:r>
      <w:r w:rsidR="007A54CB">
        <w:t>or f</w:t>
      </w:r>
      <w:r>
        <w:t>uture discussion</w:t>
      </w:r>
      <w:r w:rsidR="007A54CB">
        <w:t>s</w:t>
      </w:r>
      <w:r>
        <w:t xml:space="preserve">, </w:t>
      </w:r>
      <w:r w:rsidR="007A54CB">
        <w:t xml:space="preserve">SFAC needs to determine </w:t>
      </w:r>
      <w:r>
        <w:t xml:space="preserve">if </w:t>
      </w:r>
      <w:r w:rsidR="007A54CB">
        <w:t>they will</w:t>
      </w:r>
      <w:r>
        <w:t xml:space="preserve"> cover benefit shortfalls and salary increases from</w:t>
      </w:r>
      <w:r w:rsidR="007A54CB">
        <w:t xml:space="preserve"> their</w:t>
      </w:r>
      <w:r>
        <w:t xml:space="preserve"> permanent </w:t>
      </w:r>
      <w:r w:rsidR="007A54CB">
        <w:t>or</w:t>
      </w:r>
      <w:r>
        <w:t xml:space="preserve"> temporary budget.</w:t>
      </w:r>
    </w:p>
    <w:p w:rsidR="00265208" w:rsidRDefault="00A84990" w:rsidP="00265208">
      <w:pPr>
        <w:pStyle w:val="ListParagraph"/>
        <w:numPr>
          <w:ilvl w:val="0"/>
          <w:numId w:val="13"/>
        </w:numPr>
        <w:rPr>
          <w:b/>
        </w:rPr>
      </w:pPr>
      <w:r>
        <w:rPr>
          <w:b/>
        </w:rPr>
        <w:t xml:space="preserve">Unit Visit </w:t>
      </w:r>
      <w:r w:rsidR="00265208" w:rsidRPr="002A6CC8">
        <w:rPr>
          <w:b/>
        </w:rPr>
        <w:t xml:space="preserve">Sub Committee </w:t>
      </w:r>
    </w:p>
    <w:p w:rsidR="002B4965" w:rsidRPr="002A6CC8" w:rsidRDefault="002B4965" w:rsidP="002B4965">
      <w:pPr>
        <w:pStyle w:val="ListParagraph"/>
        <w:ind w:left="1080"/>
        <w:rPr>
          <w:b/>
        </w:rPr>
      </w:pPr>
    </w:p>
    <w:p w:rsidR="000E3648" w:rsidRPr="000E3648" w:rsidRDefault="007C1D88" w:rsidP="00A94224">
      <w:pPr>
        <w:pStyle w:val="ListParagraph"/>
        <w:numPr>
          <w:ilvl w:val="2"/>
          <w:numId w:val="13"/>
        </w:numPr>
        <w:rPr>
          <w:b/>
        </w:rPr>
      </w:pPr>
      <w:r w:rsidRPr="00B9707B">
        <w:rPr>
          <w:b/>
          <w:i/>
        </w:rPr>
        <w:t>Manpreet Dhillon</w:t>
      </w:r>
      <w:r w:rsidR="002A6CC8" w:rsidRPr="007C1D88">
        <w:rPr>
          <w:b/>
          <w:i/>
        </w:rPr>
        <w:t xml:space="preserve"> </w:t>
      </w:r>
      <w:r w:rsidR="000E3648">
        <w:t>requested that SF</w:t>
      </w:r>
      <w:r w:rsidR="007A54CB">
        <w:t>AC members review the documents.</w:t>
      </w:r>
    </w:p>
    <w:p w:rsidR="000E3648" w:rsidRPr="000E3648" w:rsidRDefault="000E3648" w:rsidP="00A94224">
      <w:pPr>
        <w:pStyle w:val="ListParagraph"/>
        <w:numPr>
          <w:ilvl w:val="2"/>
          <w:numId w:val="13"/>
        </w:numPr>
        <w:rPr>
          <w:b/>
        </w:rPr>
      </w:pPr>
      <w:r>
        <w:rPr>
          <w:b/>
          <w:i/>
        </w:rPr>
        <w:t xml:space="preserve">Nicole Robinson </w:t>
      </w:r>
      <w:r>
        <w:t xml:space="preserve">asked if the call letter deadline and unit review summary to be due at the same time. </w:t>
      </w:r>
    </w:p>
    <w:p w:rsidR="00081695" w:rsidRPr="002B4965" w:rsidRDefault="002B4965" w:rsidP="002B4965">
      <w:pPr>
        <w:pStyle w:val="ListParagraph"/>
        <w:numPr>
          <w:ilvl w:val="3"/>
          <w:numId w:val="13"/>
        </w:numPr>
        <w:rPr>
          <w:b/>
        </w:rPr>
      </w:pPr>
      <w:r w:rsidRPr="00D759B5">
        <w:rPr>
          <w:b/>
          <w:i/>
        </w:rPr>
        <w:t>Theresa Stewart</w:t>
      </w:r>
      <w:r>
        <w:t xml:space="preserve"> explained that the purpose of the u</w:t>
      </w:r>
      <w:r w:rsidR="000E3648">
        <w:t xml:space="preserve">nit review </w:t>
      </w:r>
      <w:r>
        <w:t xml:space="preserve">executive summary </w:t>
      </w:r>
      <w:r w:rsidR="007A54CB">
        <w:t>is for</w:t>
      </w:r>
      <w:r>
        <w:t xml:space="preserve"> historical document</w:t>
      </w:r>
      <w:r w:rsidR="007A54CB">
        <w:t>ation</w:t>
      </w:r>
      <w:r>
        <w:t xml:space="preserve"> for future SFACs and </w:t>
      </w:r>
      <w:r w:rsidR="007A54CB">
        <w:t>can also be</w:t>
      </w:r>
      <w:r>
        <w:t xml:space="preserve"> reference</w:t>
      </w:r>
      <w:r w:rsidR="007A54CB">
        <w:t>d</w:t>
      </w:r>
      <w:r>
        <w:t xml:space="preserve"> </w:t>
      </w:r>
      <w:r w:rsidR="007A54CB">
        <w:t>when considering funding requests</w:t>
      </w:r>
      <w:r>
        <w:t>.</w:t>
      </w:r>
    </w:p>
    <w:p w:rsidR="002B4965" w:rsidRPr="00237E58" w:rsidRDefault="007A54CB" w:rsidP="002B4965">
      <w:pPr>
        <w:pStyle w:val="ListParagraph"/>
        <w:numPr>
          <w:ilvl w:val="3"/>
          <w:numId w:val="13"/>
        </w:numPr>
        <w:rPr>
          <w:b/>
        </w:rPr>
      </w:pPr>
      <w:r w:rsidRPr="007A54CB">
        <w:t>There was a discussion on when the executive summaries should be due while ensuring fairness of length of time.</w:t>
      </w:r>
      <w:r>
        <w:rPr>
          <w:b/>
          <w:i/>
        </w:rPr>
        <w:t xml:space="preserve"> </w:t>
      </w:r>
      <w:r w:rsidR="002B4965" w:rsidRPr="00D759B5">
        <w:rPr>
          <w:b/>
          <w:i/>
        </w:rPr>
        <w:t>Marilyn Alkin</w:t>
      </w:r>
      <w:r w:rsidR="002B4965">
        <w:t xml:space="preserve"> recommended that </w:t>
      </w:r>
      <w:r w:rsidR="00237E58">
        <w:t xml:space="preserve">since all units will receive 2 weeks’ notice of their presentation and </w:t>
      </w:r>
      <w:r w:rsidR="002B4965">
        <w:t xml:space="preserve">SFAC </w:t>
      </w:r>
      <w:r>
        <w:t xml:space="preserve">can also request those </w:t>
      </w:r>
      <w:r w:rsidR="002B4965">
        <w:t>departments bring their summary at the time of their presentation.</w:t>
      </w:r>
    </w:p>
    <w:p w:rsidR="002B27B1" w:rsidRDefault="008275FF" w:rsidP="002B27B1">
      <w:pPr>
        <w:pStyle w:val="ListParagraph"/>
        <w:numPr>
          <w:ilvl w:val="0"/>
          <w:numId w:val="13"/>
        </w:numPr>
        <w:rPr>
          <w:b/>
        </w:rPr>
      </w:pPr>
      <w:r>
        <w:rPr>
          <w:b/>
        </w:rPr>
        <w:t>Call Letter Sub Committee</w:t>
      </w:r>
      <w:r w:rsidR="002B27B1">
        <w:rPr>
          <w:b/>
        </w:rPr>
        <w:t xml:space="preserve"> </w:t>
      </w:r>
    </w:p>
    <w:p w:rsidR="00081695" w:rsidRDefault="00081695" w:rsidP="00081695">
      <w:pPr>
        <w:pStyle w:val="ListParagraph"/>
        <w:ind w:left="1080"/>
        <w:rPr>
          <w:b/>
        </w:rPr>
      </w:pPr>
    </w:p>
    <w:p w:rsidR="00081695" w:rsidRDefault="00BD6EEB" w:rsidP="00A94224">
      <w:pPr>
        <w:pStyle w:val="ListParagraph"/>
        <w:numPr>
          <w:ilvl w:val="2"/>
          <w:numId w:val="13"/>
        </w:numPr>
        <w:rPr>
          <w:b/>
        </w:rPr>
      </w:pPr>
      <w:r w:rsidRPr="00D759B5">
        <w:rPr>
          <w:b/>
          <w:i/>
        </w:rPr>
        <w:t>Nicole Robinson</w:t>
      </w:r>
      <w:r>
        <w:t xml:space="preserve"> asked</w:t>
      </w:r>
      <w:r w:rsidR="00A84749">
        <w:t xml:space="preserve"> </w:t>
      </w:r>
      <w:r>
        <w:t xml:space="preserve">about changing one of the priorities for new innovative programs specifically for undergrads to all students. </w:t>
      </w:r>
      <w:r w:rsidRPr="00D759B5">
        <w:rPr>
          <w:b/>
          <w:i/>
        </w:rPr>
        <w:t>Ashraf Beshay</w:t>
      </w:r>
      <w:r>
        <w:t xml:space="preserve"> will send the document as a google document to allow for edits and recommendations.</w:t>
      </w:r>
    </w:p>
    <w:p w:rsidR="00523EAA" w:rsidRPr="00523EAA" w:rsidRDefault="00523EAA" w:rsidP="00523EAA">
      <w:pPr>
        <w:ind w:left="1080"/>
        <w:rPr>
          <w:b/>
        </w:rPr>
      </w:pPr>
    </w:p>
    <w:p w:rsidR="00081695" w:rsidRDefault="00081695" w:rsidP="00081695">
      <w:pPr>
        <w:pStyle w:val="ListParagraph"/>
        <w:numPr>
          <w:ilvl w:val="0"/>
          <w:numId w:val="13"/>
        </w:numPr>
        <w:rPr>
          <w:b/>
        </w:rPr>
      </w:pPr>
      <w:r w:rsidRPr="00081695">
        <w:rPr>
          <w:b/>
        </w:rPr>
        <w:t>Announcements</w:t>
      </w:r>
    </w:p>
    <w:p w:rsidR="00AD1CC5" w:rsidRPr="00081695" w:rsidRDefault="00AD1CC5" w:rsidP="00AD1CC5">
      <w:pPr>
        <w:pStyle w:val="ListParagraph"/>
        <w:ind w:left="1080"/>
        <w:rPr>
          <w:b/>
        </w:rPr>
      </w:pPr>
    </w:p>
    <w:p w:rsidR="00A81C3E" w:rsidRDefault="007A54CB" w:rsidP="00A94224">
      <w:pPr>
        <w:pStyle w:val="ListParagraph"/>
        <w:numPr>
          <w:ilvl w:val="2"/>
          <w:numId w:val="13"/>
        </w:numPr>
      </w:pPr>
      <w:r w:rsidRPr="00D759B5">
        <w:rPr>
          <w:b/>
          <w:i/>
        </w:rPr>
        <w:t>Theresa Stewart</w:t>
      </w:r>
      <w:r>
        <w:t xml:space="preserve"> </w:t>
      </w:r>
      <w:r w:rsidR="00237E58">
        <w:t>will not be present</w:t>
      </w:r>
      <w:r>
        <w:t xml:space="preserve"> at </w:t>
      </w:r>
      <w:r w:rsidR="00237E58">
        <w:t>next week</w:t>
      </w:r>
      <w:r>
        <w:t>’s meeting.</w:t>
      </w:r>
    </w:p>
    <w:p w:rsidR="00237E58" w:rsidRDefault="007A54CB" w:rsidP="00A94224">
      <w:pPr>
        <w:pStyle w:val="ListParagraph"/>
        <w:numPr>
          <w:ilvl w:val="2"/>
          <w:numId w:val="13"/>
        </w:numPr>
      </w:pPr>
      <w:r w:rsidRPr="00D759B5">
        <w:rPr>
          <w:b/>
          <w:i/>
        </w:rPr>
        <w:t>Angela Yip</w:t>
      </w:r>
      <w:r>
        <w:t xml:space="preserve"> shared that there is a m</w:t>
      </w:r>
      <w:r w:rsidR="00237E58">
        <w:t xml:space="preserve">ental </w:t>
      </w:r>
      <w:r>
        <w:t>h</w:t>
      </w:r>
      <w:r w:rsidR="00237E58">
        <w:t xml:space="preserve">ealth </w:t>
      </w:r>
      <w:r>
        <w:t>town hall</w:t>
      </w:r>
      <w:r w:rsidR="007E7AB2">
        <w:t xml:space="preserve"> this Thursday from 6-8pm</w:t>
      </w:r>
      <w:r w:rsidR="00237E58">
        <w:t xml:space="preserve"> to hear student’s view on CAPS and services in Carnesale</w:t>
      </w:r>
      <w:r>
        <w:t>.</w:t>
      </w:r>
    </w:p>
    <w:p w:rsidR="00237E58" w:rsidRPr="00237E58" w:rsidRDefault="00237E58" w:rsidP="00237E58">
      <w:pPr>
        <w:pStyle w:val="ListParagraph"/>
        <w:ind w:left="2160"/>
      </w:pPr>
    </w:p>
    <w:p w:rsidR="00576A18" w:rsidRPr="00576A18" w:rsidRDefault="00576A18" w:rsidP="00576A18">
      <w:pPr>
        <w:pStyle w:val="ListParagraph"/>
        <w:numPr>
          <w:ilvl w:val="0"/>
          <w:numId w:val="13"/>
        </w:numPr>
        <w:rPr>
          <w:b/>
        </w:rPr>
      </w:pPr>
      <w:r w:rsidRPr="00576A18">
        <w:rPr>
          <w:b/>
        </w:rPr>
        <w:t>Adjournment</w:t>
      </w:r>
    </w:p>
    <w:p w:rsidR="00081695" w:rsidRPr="00081695" w:rsidRDefault="00081695" w:rsidP="00081695">
      <w:pPr>
        <w:pStyle w:val="ListParagraph"/>
        <w:numPr>
          <w:ilvl w:val="2"/>
          <w:numId w:val="13"/>
        </w:numPr>
        <w:rPr>
          <w:b/>
        </w:rPr>
      </w:pPr>
      <w:r>
        <w:t xml:space="preserve">Motion was made by </w:t>
      </w:r>
      <w:r w:rsidR="00237E58">
        <w:rPr>
          <w:b/>
          <w:i/>
        </w:rPr>
        <w:t>Theresa</w:t>
      </w:r>
      <w:r w:rsidR="00523EAA" w:rsidRPr="002A6CC8">
        <w:rPr>
          <w:b/>
          <w:i/>
        </w:rPr>
        <w:t xml:space="preserve"> </w:t>
      </w:r>
      <w:r w:rsidR="007A54CB" w:rsidRPr="00D759B5">
        <w:rPr>
          <w:b/>
          <w:i/>
        </w:rPr>
        <w:t>Stewart</w:t>
      </w:r>
      <w:r w:rsidR="007A54CB">
        <w:t xml:space="preserve"> </w:t>
      </w:r>
      <w:r>
        <w:t xml:space="preserve">and seconded by </w:t>
      </w:r>
      <w:r w:rsidR="00237E58">
        <w:rPr>
          <w:b/>
          <w:i/>
        </w:rPr>
        <w:t>Manpreet</w:t>
      </w:r>
      <w:r w:rsidR="00523EAA">
        <w:rPr>
          <w:b/>
          <w:i/>
        </w:rPr>
        <w:t xml:space="preserve"> </w:t>
      </w:r>
      <w:r w:rsidR="007A54CB" w:rsidRPr="00D759B5">
        <w:rPr>
          <w:b/>
          <w:i/>
        </w:rPr>
        <w:t>Dhillon</w:t>
      </w:r>
      <w:r w:rsidR="007A54CB">
        <w:t xml:space="preserve"> </w:t>
      </w:r>
      <w:r>
        <w:t>to adjourn the meeting. This vote was unanimous.</w:t>
      </w:r>
    </w:p>
    <w:p w:rsidR="00AD1CC5" w:rsidRPr="00AD1CC5" w:rsidRDefault="00AD1CC5" w:rsidP="00AD1CC5">
      <w:pPr>
        <w:pStyle w:val="ListParagraph"/>
        <w:ind w:left="2160"/>
        <w:rPr>
          <w:b/>
        </w:rPr>
      </w:pPr>
    </w:p>
    <w:p w:rsidR="00081695" w:rsidRPr="00D511D9" w:rsidRDefault="00576A18" w:rsidP="00081695">
      <w:pPr>
        <w:pStyle w:val="ListParagraph"/>
        <w:numPr>
          <w:ilvl w:val="2"/>
          <w:numId w:val="13"/>
        </w:numPr>
        <w:rPr>
          <w:b/>
        </w:rPr>
      </w:pPr>
      <w:r>
        <w:t xml:space="preserve">Meeting was adjourned at </w:t>
      </w:r>
      <w:r w:rsidR="00237E58">
        <w:t>1</w:t>
      </w:r>
      <w:r w:rsidR="00A81C3E">
        <w:t>:</w:t>
      </w:r>
      <w:r w:rsidR="00237E58">
        <w:t>02</w:t>
      </w:r>
      <w:r w:rsidR="00081695">
        <w:t>pm.</w:t>
      </w:r>
    </w:p>
    <w:sectPr w:rsidR="00081695" w:rsidRPr="00D511D9" w:rsidSect="00DB7F0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075" w:rsidRDefault="00FB2075" w:rsidP="00AC0DDD">
      <w:r>
        <w:separator/>
      </w:r>
    </w:p>
  </w:endnote>
  <w:endnote w:type="continuationSeparator" w:id="0">
    <w:p w:rsidR="00FB2075" w:rsidRDefault="00FB2075" w:rsidP="00AC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51E" w:rsidRDefault="0067170D" w:rsidP="00057049">
    <w:pPr>
      <w:pStyle w:val="Footer"/>
      <w:pBdr>
        <w:top w:val="thinThickSmallGap" w:sz="24" w:space="1" w:color="622423"/>
      </w:pBdr>
      <w:tabs>
        <w:tab w:val="clear" w:pos="4680"/>
      </w:tabs>
      <w:rPr>
        <w:rFonts w:ascii="Cambria" w:hAnsi="Cambria"/>
      </w:rPr>
    </w:pPr>
    <w:r>
      <w:rPr>
        <w:rFonts w:ascii="Cambria" w:hAnsi="Cambria"/>
      </w:rPr>
      <w:t xml:space="preserve">SFAC </w:t>
    </w:r>
    <w:r w:rsidR="008275FF">
      <w:rPr>
        <w:rFonts w:ascii="Cambria" w:hAnsi="Cambria"/>
        <w:lang w:val="en-US"/>
      </w:rPr>
      <w:t>October</w:t>
    </w:r>
    <w:r>
      <w:rPr>
        <w:rFonts w:ascii="Cambria" w:hAnsi="Cambria"/>
      </w:rPr>
      <w:t xml:space="preserve"> </w:t>
    </w:r>
    <w:r w:rsidR="00A94224">
      <w:rPr>
        <w:rFonts w:ascii="Cambria" w:hAnsi="Cambria"/>
        <w:lang w:val="en-US"/>
      </w:rPr>
      <w:t>13</w:t>
    </w:r>
    <w:r>
      <w:rPr>
        <w:rFonts w:ascii="Cambria" w:hAnsi="Cambria"/>
      </w:rPr>
      <w:t>, 201</w:t>
    </w:r>
    <w:r w:rsidR="00AB2072">
      <w:rPr>
        <w:rFonts w:ascii="Cambria" w:hAnsi="Cambria"/>
        <w:lang w:val="en-US"/>
      </w:rPr>
      <w:t>5</w:t>
    </w:r>
    <w:r w:rsidR="0008651E">
      <w:rPr>
        <w:rFonts w:ascii="Cambria" w:hAnsi="Cambria"/>
      </w:rPr>
      <w:t xml:space="preserve"> MINUTES</w:t>
    </w:r>
    <w:r w:rsidR="0008651E">
      <w:rPr>
        <w:rFonts w:ascii="Cambria" w:hAnsi="Cambria"/>
      </w:rPr>
      <w:tab/>
      <w:t xml:space="preserve">Page </w:t>
    </w:r>
    <w:r w:rsidR="0008651E">
      <w:fldChar w:fldCharType="begin"/>
    </w:r>
    <w:r w:rsidR="0008651E">
      <w:instrText xml:space="preserve"> PAGE   \* MERGEFORMAT </w:instrText>
    </w:r>
    <w:r w:rsidR="0008651E">
      <w:fldChar w:fldCharType="separate"/>
    </w:r>
    <w:r w:rsidR="00486D88" w:rsidRPr="00486D88">
      <w:rPr>
        <w:rFonts w:ascii="Cambria" w:hAnsi="Cambria"/>
        <w:noProof/>
      </w:rPr>
      <w:t>3</w:t>
    </w:r>
    <w:r w:rsidR="0008651E">
      <w:fldChar w:fldCharType="end"/>
    </w:r>
  </w:p>
  <w:p w:rsidR="0008651E" w:rsidRDefault="0008651E" w:rsidP="00AC0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075" w:rsidRDefault="00FB2075" w:rsidP="00AC0DDD">
      <w:r>
        <w:separator/>
      </w:r>
    </w:p>
  </w:footnote>
  <w:footnote w:type="continuationSeparator" w:id="0">
    <w:p w:rsidR="00FB2075" w:rsidRDefault="00FB2075" w:rsidP="00AC0D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72B9C"/>
    <w:multiLevelType w:val="hybridMultilevel"/>
    <w:tmpl w:val="061261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8EF48FF"/>
    <w:multiLevelType w:val="hybridMultilevel"/>
    <w:tmpl w:val="643CC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E302E22"/>
    <w:multiLevelType w:val="hybridMultilevel"/>
    <w:tmpl w:val="CE96F1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87E093A"/>
    <w:multiLevelType w:val="hybridMultilevel"/>
    <w:tmpl w:val="3B6CF00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D7731ED"/>
    <w:multiLevelType w:val="hybridMultilevel"/>
    <w:tmpl w:val="F782BE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8C5C4D"/>
    <w:multiLevelType w:val="hybridMultilevel"/>
    <w:tmpl w:val="1B0C065A"/>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5657B"/>
    <w:multiLevelType w:val="hybridMultilevel"/>
    <w:tmpl w:val="22F4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5A7886"/>
    <w:multiLevelType w:val="hybridMultilevel"/>
    <w:tmpl w:val="F58A6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D3562C4"/>
    <w:multiLevelType w:val="hybridMultilevel"/>
    <w:tmpl w:val="FE8E2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3A0ACD"/>
    <w:multiLevelType w:val="hybridMultilevel"/>
    <w:tmpl w:val="BA82AF90"/>
    <w:lvl w:ilvl="0" w:tplc="68864E7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C80871"/>
    <w:multiLevelType w:val="hybridMultilevel"/>
    <w:tmpl w:val="011ABF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742218C5"/>
    <w:multiLevelType w:val="hybridMultilevel"/>
    <w:tmpl w:val="2D768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5B500D4"/>
    <w:multiLevelType w:val="hybridMultilevel"/>
    <w:tmpl w:val="30127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6"/>
  </w:num>
  <w:num w:numId="3">
    <w:abstractNumId w:val="4"/>
  </w:num>
  <w:num w:numId="4">
    <w:abstractNumId w:val="12"/>
  </w:num>
  <w:num w:numId="5">
    <w:abstractNumId w:val="7"/>
  </w:num>
  <w:num w:numId="6">
    <w:abstractNumId w:val="2"/>
  </w:num>
  <w:num w:numId="7">
    <w:abstractNumId w:val="1"/>
  </w:num>
  <w:num w:numId="8">
    <w:abstractNumId w:val="11"/>
  </w:num>
  <w:num w:numId="9">
    <w:abstractNumId w:val="3"/>
  </w:num>
  <w:num w:numId="10">
    <w:abstractNumId w:val="0"/>
  </w:num>
  <w:num w:numId="11">
    <w:abstractNumId w:val="10"/>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2F6"/>
    <w:rsid w:val="00001FC4"/>
    <w:rsid w:val="00007591"/>
    <w:rsid w:val="00014F94"/>
    <w:rsid w:val="0002674C"/>
    <w:rsid w:val="0004049A"/>
    <w:rsid w:val="00042E7E"/>
    <w:rsid w:val="00057049"/>
    <w:rsid w:val="000765B9"/>
    <w:rsid w:val="00081695"/>
    <w:rsid w:val="0008651E"/>
    <w:rsid w:val="000A60C1"/>
    <w:rsid w:val="000C1753"/>
    <w:rsid w:val="000C2002"/>
    <w:rsid w:val="000D063E"/>
    <w:rsid w:val="000E3648"/>
    <w:rsid w:val="000F6267"/>
    <w:rsid w:val="00104F95"/>
    <w:rsid w:val="0011126D"/>
    <w:rsid w:val="00131743"/>
    <w:rsid w:val="00132AC2"/>
    <w:rsid w:val="001479AE"/>
    <w:rsid w:val="001670EC"/>
    <w:rsid w:val="00176AD1"/>
    <w:rsid w:val="00190364"/>
    <w:rsid w:val="00192530"/>
    <w:rsid w:val="00192AFC"/>
    <w:rsid w:val="001A5A24"/>
    <w:rsid w:val="001A7EED"/>
    <w:rsid w:val="001B753F"/>
    <w:rsid w:val="001C6A8B"/>
    <w:rsid w:val="001C7A4D"/>
    <w:rsid w:val="001D072D"/>
    <w:rsid w:val="00206EF0"/>
    <w:rsid w:val="00214062"/>
    <w:rsid w:val="00215887"/>
    <w:rsid w:val="00226096"/>
    <w:rsid w:val="0023776E"/>
    <w:rsid w:val="00237E58"/>
    <w:rsid w:val="0025118C"/>
    <w:rsid w:val="0025436C"/>
    <w:rsid w:val="0026291B"/>
    <w:rsid w:val="00265208"/>
    <w:rsid w:val="00275639"/>
    <w:rsid w:val="002A6CC8"/>
    <w:rsid w:val="002A7932"/>
    <w:rsid w:val="002B27B1"/>
    <w:rsid w:val="002B4965"/>
    <w:rsid w:val="002B591A"/>
    <w:rsid w:val="002C7C7E"/>
    <w:rsid w:val="002E0DFF"/>
    <w:rsid w:val="002E65C9"/>
    <w:rsid w:val="002F5F34"/>
    <w:rsid w:val="00311357"/>
    <w:rsid w:val="00321E57"/>
    <w:rsid w:val="003263FF"/>
    <w:rsid w:val="00331E68"/>
    <w:rsid w:val="00337A93"/>
    <w:rsid w:val="00351672"/>
    <w:rsid w:val="00357D84"/>
    <w:rsid w:val="00367D49"/>
    <w:rsid w:val="003B0663"/>
    <w:rsid w:val="003B2D80"/>
    <w:rsid w:val="003C0A22"/>
    <w:rsid w:val="003C538B"/>
    <w:rsid w:val="003C550F"/>
    <w:rsid w:val="003D0EF8"/>
    <w:rsid w:val="003E11CA"/>
    <w:rsid w:val="003E1386"/>
    <w:rsid w:val="003E38C4"/>
    <w:rsid w:val="003F2415"/>
    <w:rsid w:val="003F63AF"/>
    <w:rsid w:val="00401A61"/>
    <w:rsid w:val="00404CC4"/>
    <w:rsid w:val="00423674"/>
    <w:rsid w:val="00441E31"/>
    <w:rsid w:val="0044234D"/>
    <w:rsid w:val="00442F7A"/>
    <w:rsid w:val="00466400"/>
    <w:rsid w:val="00467079"/>
    <w:rsid w:val="00471488"/>
    <w:rsid w:val="00482DAF"/>
    <w:rsid w:val="0048470E"/>
    <w:rsid w:val="00486D88"/>
    <w:rsid w:val="00496605"/>
    <w:rsid w:val="00496D94"/>
    <w:rsid w:val="004A128D"/>
    <w:rsid w:val="004B4184"/>
    <w:rsid w:val="004B4584"/>
    <w:rsid w:val="004B58B3"/>
    <w:rsid w:val="004C6645"/>
    <w:rsid w:val="004D5960"/>
    <w:rsid w:val="004D63BD"/>
    <w:rsid w:val="004E0DED"/>
    <w:rsid w:val="004E7F33"/>
    <w:rsid w:val="004F0674"/>
    <w:rsid w:val="0050479B"/>
    <w:rsid w:val="00505929"/>
    <w:rsid w:val="0050595B"/>
    <w:rsid w:val="00523EAA"/>
    <w:rsid w:val="00531FC2"/>
    <w:rsid w:val="00532000"/>
    <w:rsid w:val="005337B1"/>
    <w:rsid w:val="0053754C"/>
    <w:rsid w:val="00541F1F"/>
    <w:rsid w:val="00554867"/>
    <w:rsid w:val="00561B27"/>
    <w:rsid w:val="00576A18"/>
    <w:rsid w:val="0057792A"/>
    <w:rsid w:val="00585144"/>
    <w:rsid w:val="0059693F"/>
    <w:rsid w:val="005A2431"/>
    <w:rsid w:val="005C35DE"/>
    <w:rsid w:val="005D1360"/>
    <w:rsid w:val="005D62FE"/>
    <w:rsid w:val="005E4022"/>
    <w:rsid w:val="005E6724"/>
    <w:rsid w:val="005F3D5E"/>
    <w:rsid w:val="005F74C6"/>
    <w:rsid w:val="0060419D"/>
    <w:rsid w:val="0061175A"/>
    <w:rsid w:val="0061217B"/>
    <w:rsid w:val="0061263B"/>
    <w:rsid w:val="00625285"/>
    <w:rsid w:val="00631802"/>
    <w:rsid w:val="00633208"/>
    <w:rsid w:val="006339E1"/>
    <w:rsid w:val="00652DD7"/>
    <w:rsid w:val="00655E82"/>
    <w:rsid w:val="006634D4"/>
    <w:rsid w:val="00664524"/>
    <w:rsid w:val="00666757"/>
    <w:rsid w:val="0067170D"/>
    <w:rsid w:val="0068351F"/>
    <w:rsid w:val="006A37BE"/>
    <w:rsid w:val="006A3EFF"/>
    <w:rsid w:val="006A7BC7"/>
    <w:rsid w:val="006C3FAD"/>
    <w:rsid w:val="006D3E76"/>
    <w:rsid w:val="007075D0"/>
    <w:rsid w:val="007103EB"/>
    <w:rsid w:val="00711B7E"/>
    <w:rsid w:val="00717BE7"/>
    <w:rsid w:val="00717F07"/>
    <w:rsid w:val="00727725"/>
    <w:rsid w:val="00733A01"/>
    <w:rsid w:val="00734752"/>
    <w:rsid w:val="00735BC5"/>
    <w:rsid w:val="00747D8F"/>
    <w:rsid w:val="00750263"/>
    <w:rsid w:val="0075364A"/>
    <w:rsid w:val="00760888"/>
    <w:rsid w:val="007667B5"/>
    <w:rsid w:val="00783926"/>
    <w:rsid w:val="00786693"/>
    <w:rsid w:val="0079533F"/>
    <w:rsid w:val="007A54CB"/>
    <w:rsid w:val="007B217E"/>
    <w:rsid w:val="007B77EA"/>
    <w:rsid w:val="007C1D88"/>
    <w:rsid w:val="007D2E3A"/>
    <w:rsid w:val="007D773E"/>
    <w:rsid w:val="007E45CC"/>
    <w:rsid w:val="007E7118"/>
    <w:rsid w:val="007E7AB2"/>
    <w:rsid w:val="007F7274"/>
    <w:rsid w:val="007F7744"/>
    <w:rsid w:val="008041E6"/>
    <w:rsid w:val="008077B3"/>
    <w:rsid w:val="008077D9"/>
    <w:rsid w:val="00812CBC"/>
    <w:rsid w:val="008170D0"/>
    <w:rsid w:val="00817924"/>
    <w:rsid w:val="008275FF"/>
    <w:rsid w:val="0084306B"/>
    <w:rsid w:val="008457AB"/>
    <w:rsid w:val="00875BE6"/>
    <w:rsid w:val="00881B22"/>
    <w:rsid w:val="008906BB"/>
    <w:rsid w:val="008B3AD3"/>
    <w:rsid w:val="008C06B4"/>
    <w:rsid w:val="008D09B6"/>
    <w:rsid w:val="008D2ADC"/>
    <w:rsid w:val="009134A2"/>
    <w:rsid w:val="00927AEF"/>
    <w:rsid w:val="00930BB4"/>
    <w:rsid w:val="009335D4"/>
    <w:rsid w:val="00933844"/>
    <w:rsid w:val="00940AB1"/>
    <w:rsid w:val="00967A3B"/>
    <w:rsid w:val="009808E7"/>
    <w:rsid w:val="0098120F"/>
    <w:rsid w:val="0098172E"/>
    <w:rsid w:val="00981A22"/>
    <w:rsid w:val="00984959"/>
    <w:rsid w:val="009C1178"/>
    <w:rsid w:val="009C46A7"/>
    <w:rsid w:val="009D7E9D"/>
    <w:rsid w:val="009E150F"/>
    <w:rsid w:val="009E648B"/>
    <w:rsid w:val="009F5054"/>
    <w:rsid w:val="00A046C8"/>
    <w:rsid w:val="00A1144B"/>
    <w:rsid w:val="00A222E7"/>
    <w:rsid w:val="00A2235F"/>
    <w:rsid w:val="00A2460B"/>
    <w:rsid w:val="00A32136"/>
    <w:rsid w:val="00A41186"/>
    <w:rsid w:val="00A44766"/>
    <w:rsid w:val="00A525B5"/>
    <w:rsid w:val="00A54B89"/>
    <w:rsid w:val="00A54D67"/>
    <w:rsid w:val="00A556B9"/>
    <w:rsid w:val="00A62445"/>
    <w:rsid w:val="00A64FB4"/>
    <w:rsid w:val="00A776CE"/>
    <w:rsid w:val="00A81C3E"/>
    <w:rsid w:val="00A8464C"/>
    <w:rsid w:val="00A84749"/>
    <w:rsid w:val="00A84990"/>
    <w:rsid w:val="00A94224"/>
    <w:rsid w:val="00AB2072"/>
    <w:rsid w:val="00AC0DDD"/>
    <w:rsid w:val="00AD1CC5"/>
    <w:rsid w:val="00AE1B73"/>
    <w:rsid w:val="00AE1DE1"/>
    <w:rsid w:val="00AE2030"/>
    <w:rsid w:val="00AE5F1E"/>
    <w:rsid w:val="00B2070D"/>
    <w:rsid w:val="00B21BFF"/>
    <w:rsid w:val="00B44253"/>
    <w:rsid w:val="00B67BDB"/>
    <w:rsid w:val="00B67FDB"/>
    <w:rsid w:val="00B7016E"/>
    <w:rsid w:val="00B83784"/>
    <w:rsid w:val="00B9707B"/>
    <w:rsid w:val="00BA24C3"/>
    <w:rsid w:val="00BB3BB5"/>
    <w:rsid w:val="00BC24F7"/>
    <w:rsid w:val="00BC42E1"/>
    <w:rsid w:val="00BC59FF"/>
    <w:rsid w:val="00BD6EEB"/>
    <w:rsid w:val="00BE3D89"/>
    <w:rsid w:val="00BF1F2A"/>
    <w:rsid w:val="00C17FC8"/>
    <w:rsid w:val="00C2225F"/>
    <w:rsid w:val="00C24DDD"/>
    <w:rsid w:val="00C342F6"/>
    <w:rsid w:val="00C41BE5"/>
    <w:rsid w:val="00C44BBA"/>
    <w:rsid w:val="00C46AF9"/>
    <w:rsid w:val="00C555CA"/>
    <w:rsid w:val="00C61213"/>
    <w:rsid w:val="00C7020B"/>
    <w:rsid w:val="00C729A8"/>
    <w:rsid w:val="00C81E8B"/>
    <w:rsid w:val="00C87C5C"/>
    <w:rsid w:val="00C97BF0"/>
    <w:rsid w:val="00CB16AD"/>
    <w:rsid w:val="00CB289D"/>
    <w:rsid w:val="00CB62CA"/>
    <w:rsid w:val="00CF51EB"/>
    <w:rsid w:val="00D10DBD"/>
    <w:rsid w:val="00D144A9"/>
    <w:rsid w:val="00D15B29"/>
    <w:rsid w:val="00D169AF"/>
    <w:rsid w:val="00D17A09"/>
    <w:rsid w:val="00D511D9"/>
    <w:rsid w:val="00D759B5"/>
    <w:rsid w:val="00D821A1"/>
    <w:rsid w:val="00D87748"/>
    <w:rsid w:val="00D87CC7"/>
    <w:rsid w:val="00DB260A"/>
    <w:rsid w:val="00DB7F06"/>
    <w:rsid w:val="00DC1C32"/>
    <w:rsid w:val="00DC67A7"/>
    <w:rsid w:val="00DF6E32"/>
    <w:rsid w:val="00E02A20"/>
    <w:rsid w:val="00E14803"/>
    <w:rsid w:val="00E41492"/>
    <w:rsid w:val="00E44070"/>
    <w:rsid w:val="00E5188A"/>
    <w:rsid w:val="00E52AC5"/>
    <w:rsid w:val="00E574D4"/>
    <w:rsid w:val="00E61813"/>
    <w:rsid w:val="00E87730"/>
    <w:rsid w:val="00E904ED"/>
    <w:rsid w:val="00EA1B24"/>
    <w:rsid w:val="00EA319A"/>
    <w:rsid w:val="00EA3D01"/>
    <w:rsid w:val="00EA45A7"/>
    <w:rsid w:val="00EA524F"/>
    <w:rsid w:val="00EB0DCB"/>
    <w:rsid w:val="00EB6932"/>
    <w:rsid w:val="00ED35E2"/>
    <w:rsid w:val="00ED5052"/>
    <w:rsid w:val="00EE0934"/>
    <w:rsid w:val="00EE2D4B"/>
    <w:rsid w:val="00F14548"/>
    <w:rsid w:val="00F223D6"/>
    <w:rsid w:val="00F31DC6"/>
    <w:rsid w:val="00F3346A"/>
    <w:rsid w:val="00F341FD"/>
    <w:rsid w:val="00F346CB"/>
    <w:rsid w:val="00F366DF"/>
    <w:rsid w:val="00F4601E"/>
    <w:rsid w:val="00F565D2"/>
    <w:rsid w:val="00F63292"/>
    <w:rsid w:val="00F66E4C"/>
    <w:rsid w:val="00F7194E"/>
    <w:rsid w:val="00F741EF"/>
    <w:rsid w:val="00F75CDD"/>
    <w:rsid w:val="00F8438E"/>
    <w:rsid w:val="00F85EBE"/>
    <w:rsid w:val="00F93E9A"/>
    <w:rsid w:val="00FB2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D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rPr>
      <w:lang w:val="x-none" w:eastAsia="x-none"/>
    </w:r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rPr>
      <w:lang w:val="x-none" w:eastAsia="x-none"/>
    </w:r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lang w:val="x-none" w:eastAsia="x-none"/>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lang w:val="x-none" w:eastAsia="x-none"/>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D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rPr>
      <w:lang w:val="x-none" w:eastAsia="x-none"/>
    </w:r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rPr>
      <w:lang w:val="x-none" w:eastAsia="x-none"/>
    </w:r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lang w:val="x-none" w:eastAsia="x-none"/>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lang w:val="x-none" w:eastAsia="x-none"/>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62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2200E0-95C6-4FB5-B637-72F7ABD90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3534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smoguel</dc:creator>
  <cp:lastModifiedBy>Bui, Kimchi</cp:lastModifiedBy>
  <cp:revision>4</cp:revision>
  <cp:lastPrinted>2015-10-26T20:10:00Z</cp:lastPrinted>
  <dcterms:created xsi:type="dcterms:W3CDTF">2015-10-14T20:14:00Z</dcterms:created>
  <dcterms:modified xsi:type="dcterms:W3CDTF">2015-10-14T23:09:00Z</dcterms:modified>
</cp:coreProperties>
</file>