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Fee Advisory Committee</w:t>
      </w:r>
    </w:p>
    <w:p w14:paraId="00000002"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4:30-6:30pm </w:t>
      </w:r>
    </w:p>
    <w:p w14:paraId="00000003"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Monday, March 30, 2020</w:t>
      </w:r>
    </w:p>
    <w:p w14:paraId="00000004" w14:textId="02FF4240"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Virtual Meeting</w:t>
      </w:r>
    </w:p>
    <w:p w14:paraId="00000005"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p w14:paraId="00000007" w14:textId="77777777" w:rsidR="00650C43" w:rsidRDefault="009816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Janay Williams, Jackie Markt-Maloney</w:t>
      </w:r>
    </w:p>
    <w:p w14:paraId="00000008"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 Atreyi Mitra, Karen KP Patron</w:t>
      </w:r>
    </w:p>
    <w:p w14:paraId="00000009"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Deb Geller, Kevin Kilgore</w:t>
      </w:r>
    </w:p>
    <w:p w14:paraId="0000000A" w14:textId="77777777" w:rsidR="00650C43" w:rsidRDefault="009816D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Faculty Rep: </w:t>
      </w:r>
      <w:r>
        <w:rPr>
          <w:rFonts w:ascii="Times New Roman" w:eastAsia="Times New Roman" w:hAnsi="Times New Roman" w:cs="Times New Roman"/>
          <w:b/>
          <w:sz w:val="24"/>
          <w:szCs w:val="24"/>
        </w:rPr>
        <w:t>Karen Rowe</w:t>
      </w:r>
    </w:p>
    <w:p w14:paraId="0000000B"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C"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D"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b/>
          <w:sz w:val="24"/>
          <w:szCs w:val="24"/>
        </w:rPr>
        <w:t>, Denise Marshall, Paulina Macias</w:t>
      </w:r>
    </w:p>
    <w:p w14:paraId="0000000E" w14:textId="77777777" w:rsidR="00650C43" w:rsidRDefault="00650C43">
      <w:pPr>
        <w:spacing w:after="0" w:line="240" w:lineRule="auto"/>
      </w:pPr>
    </w:p>
    <w:p w14:paraId="0000000F" w14:textId="77777777" w:rsidR="00650C43" w:rsidRDefault="00650C43">
      <w:pPr>
        <w:spacing w:after="0" w:line="240" w:lineRule="auto"/>
      </w:pPr>
    </w:p>
    <w:p w14:paraId="00000010" w14:textId="77777777" w:rsidR="00650C43" w:rsidRDefault="009816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calls the meeting to order at 4:33 PM.</w:t>
      </w:r>
    </w:p>
    <w:p w14:paraId="00000011"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sz w:val="24"/>
          <w:szCs w:val="24"/>
        </w:rPr>
      </w:pPr>
    </w:p>
    <w:p w14:paraId="00000012"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Approval of Agenda</w:t>
      </w:r>
    </w:p>
    <w:p w14:paraId="00000013" w14:textId="77777777" w:rsidR="00650C43" w:rsidRDefault="009816D4">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motions to approve agenda and</w:t>
      </w:r>
      <w:r>
        <w:rPr>
          <w:rFonts w:ascii="Times New Roman" w:eastAsia="Times New Roman" w:hAnsi="Times New Roman" w:cs="Times New Roman"/>
          <w:b/>
          <w:sz w:val="24"/>
          <w:szCs w:val="24"/>
        </w:rPr>
        <w:t xml:space="preserve"> Carina Salazar </w:t>
      </w:r>
      <w:r>
        <w:rPr>
          <w:rFonts w:ascii="Times New Roman" w:eastAsia="Times New Roman" w:hAnsi="Times New Roman" w:cs="Times New Roman"/>
          <w:sz w:val="24"/>
          <w:szCs w:val="24"/>
        </w:rPr>
        <w:t>seconds this motion.</w:t>
      </w:r>
    </w:p>
    <w:p w14:paraId="00000014"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Handouts</w:t>
      </w:r>
    </w:p>
    <w:p w14:paraId="00000015"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Master funding recommendations spreadsheet</w:t>
      </w:r>
      <w:r>
        <w:rPr>
          <w:rFonts w:ascii="Times New Roman" w:eastAsia="Times New Roman" w:hAnsi="Times New Roman" w:cs="Times New Roman"/>
          <w:b/>
          <w:color w:val="000000"/>
          <w:sz w:val="24"/>
          <w:szCs w:val="24"/>
        </w:rPr>
        <w:t> </w:t>
      </w:r>
    </w:p>
    <w:p w14:paraId="00000016"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responses to questions (in Box)</w:t>
      </w:r>
    </w:p>
    <w:p w14:paraId="00000017"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Minutes </w:t>
      </w:r>
    </w:p>
    <w:p w14:paraId="00000018" w14:textId="77777777" w:rsidR="00650C43" w:rsidRDefault="009816D4">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motions to approve the 3/11/20 minutes and </w:t>
      </w:r>
      <w:r>
        <w:rPr>
          <w:rFonts w:ascii="Times New Roman" w:eastAsia="Times New Roman" w:hAnsi="Times New Roman" w:cs="Times New Roman"/>
          <w:b/>
          <w:sz w:val="24"/>
          <w:szCs w:val="24"/>
        </w:rPr>
        <w:t xml:space="preserve">Karen KP Patron </w:t>
      </w:r>
      <w:r>
        <w:rPr>
          <w:rFonts w:ascii="Times New Roman" w:eastAsia="Times New Roman" w:hAnsi="Times New Roman" w:cs="Times New Roman"/>
          <w:sz w:val="24"/>
          <w:szCs w:val="24"/>
        </w:rPr>
        <w:t>seconds the motion.</w:t>
      </w:r>
    </w:p>
    <w:p w14:paraId="00000019" w14:textId="77777777" w:rsidR="00650C43" w:rsidRDefault="009816D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of Impacts of Safer at Home Initiative on SSF funded Units</w:t>
      </w:r>
    </w:p>
    <w:p w14:paraId="0000001A"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Christine Wilson </w:t>
      </w:r>
      <w:r>
        <w:rPr>
          <w:rFonts w:ascii="Times New Roman" w:eastAsia="Times New Roman" w:hAnsi="Times New Roman" w:cs="Times New Roman"/>
          <w:color w:val="000000"/>
          <w:sz w:val="24"/>
          <w:szCs w:val="24"/>
        </w:rPr>
        <w:t xml:space="preserve">says that </w:t>
      </w:r>
      <w:r>
        <w:rPr>
          <w:rFonts w:ascii="Times New Roman" w:eastAsia="Times New Roman" w:hAnsi="Times New Roman" w:cs="Times New Roman"/>
          <w:sz w:val="24"/>
          <w:szCs w:val="24"/>
        </w:rPr>
        <w:t xml:space="preserve">many departments that rely on funding to keep their staff </w:t>
      </w:r>
      <w:proofErr w:type="gramStart"/>
      <w:r>
        <w:rPr>
          <w:rFonts w:ascii="Times New Roman" w:eastAsia="Times New Roman" w:hAnsi="Times New Roman" w:cs="Times New Roman"/>
          <w:sz w:val="24"/>
          <w:szCs w:val="24"/>
        </w:rPr>
        <w:t>will be severely impacted</w:t>
      </w:r>
      <w:proofErr w:type="gramEnd"/>
      <w:r>
        <w:rPr>
          <w:rFonts w:ascii="Times New Roman" w:eastAsia="Times New Roman" w:hAnsi="Times New Roman" w:cs="Times New Roman"/>
          <w:sz w:val="24"/>
          <w:szCs w:val="24"/>
        </w:rPr>
        <w:t xml:space="preserve"> by the Safer at Home Initiative, as they are losing money. However, some departments, specifically ones that offer in-person or community services, are saving money on expenses such as programming. </w:t>
      </w:r>
    </w:p>
    <w:p w14:paraId="0000001B" w14:textId="19C1EEA2"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cautions the committee that they should not solely base funding decisions on current predictions about the departments as there is a lot of information still surfacing and there </w:t>
      </w:r>
      <w:r w:rsidR="00275CE3">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be some type of relief funding coming in to help them. </w:t>
      </w:r>
    </w:p>
    <w:p w14:paraId="0000001C"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the 2020-21 funding choices may change in light of the current situation.</w:t>
      </w:r>
    </w:p>
    <w:p w14:paraId="0000001D" w14:textId="22CAEDDD" w:rsidR="00650C43" w:rsidRDefault="009816D4" w:rsidP="001E54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asks if the committee should consider </w:t>
      </w:r>
      <w:r w:rsidR="001E544C">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001E544C" w:rsidRPr="001E544C">
        <w:rPr>
          <w:rFonts w:ascii="Times New Roman" w:eastAsia="Times New Roman" w:hAnsi="Times New Roman" w:cs="Times New Roman"/>
          <w:sz w:val="24"/>
          <w:szCs w:val="24"/>
        </w:rPr>
        <w:t xml:space="preserve">hiring has an approval process that it has to go through at this time </w:t>
      </w:r>
      <w:proofErr w:type="gramStart"/>
      <w:r w:rsidR="001E544C" w:rsidRPr="001E544C">
        <w:rPr>
          <w:rFonts w:ascii="Times New Roman" w:eastAsia="Times New Roman" w:hAnsi="Times New Roman" w:cs="Times New Roman"/>
          <w:sz w:val="24"/>
          <w:szCs w:val="24"/>
        </w:rPr>
        <w:t>as a result</w:t>
      </w:r>
      <w:proofErr w:type="gramEnd"/>
      <w:r w:rsidR="001E544C" w:rsidRPr="001E544C">
        <w:rPr>
          <w:rFonts w:ascii="Times New Roman" w:eastAsia="Times New Roman" w:hAnsi="Times New Roman" w:cs="Times New Roman"/>
          <w:sz w:val="24"/>
          <w:szCs w:val="24"/>
        </w:rPr>
        <w:t xml:space="preserve"> of COVID-19</w:t>
      </w:r>
      <w:r>
        <w:rPr>
          <w:rFonts w:ascii="Times New Roman" w:eastAsia="Times New Roman" w:hAnsi="Times New Roman" w:cs="Times New Roman"/>
          <w:sz w:val="24"/>
          <w:szCs w:val="24"/>
        </w:rPr>
        <w:t xml:space="preserve">. </w:t>
      </w:r>
    </w:p>
    <w:p w14:paraId="0000001E"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asks if departmental positions that units have requested funding for </w:t>
      </w:r>
      <w:proofErr w:type="gramStart"/>
      <w:r>
        <w:rPr>
          <w:rFonts w:ascii="Times New Roman" w:eastAsia="Times New Roman" w:hAnsi="Times New Roman" w:cs="Times New Roman"/>
          <w:sz w:val="24"/>
          <w:szCs w:val="24"/>
        </w:rPr>
        <w:t>will be affected</w:t>
      </w:r>
      <w:proofErr w:type="gramEnd"/>
      <w:r>
        <w:rPr>
          <w:rFonts w:ascii="Times New Roman" w:eastAsia="Times New Roman" w:hAnsi="Times New Roman" w:cs="Times New Roman"/>
          <w:sz w:val="24"/>
          <w:szCs w:val="24"/>
        </w:rPr>
        <w:t xml:space="preserve"> in some way.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says that replacement departmental positions (as opposed to new departmental positions) will be more likely to </w:t>
      </w:r>
      <w:proofErr w:type="gramStart"/>
      <w:r>
        <w:rPr>
          <w:rFonts w:ascii="Times New Roman" w:eastAsia="Times New Roman" w:hAnsi="Times New Roman" w:cs="Times New Roman"/>
          <w:sz w:val="24"/>
          <w:szCs w:val="24"/>
        </w:rPr>
        <w:t>be considered</w:t>
      </w:r>
      <w:proofErr w:type="gramEnd"/>
      <w:r>
        <w:rPr>
          <w:rFonts w:ascii="Times New Roman" w:eastAsia="Times New Roman" w:hAnsi="Times New Roman" w:cs="Times New Roman"/>
          <w:sz w:val="24"/>
          <w:szCs w:val="24"/>
        </w:rPr>
        <w:t xml:space="preserve"> for approval. </w:t>
      </w:r>
    </w:p>
    <w:p w14:paraId="0000001F" w14:textId="7F1463D4" w:rsidR="00650C43" w:rsidRDefault="009816D4" w:rsidP="001E544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says that </w:t>
      </w:r>
      <w:r w:rsidR="001E544C" w:rsidRPr="001E544C">
        <w:rPr>
          <w:rFonts w:ascii="Times New Roman" w:eastAsia="Times New Roman" w:hAnsi="Times New Roman" w:cs="Times New Roman"/>
          <w:sz w:val="24"/>
          <w:szCs w:val="24"/>
        </w:rPr>
        <w:t xml:space="preserve">Student Affairs is compiling accounting data on the impact of COVID-19. There will also likely be an increase in expenses in fall when events </w:t>
      </w:r>
      <w:proofErr w:type="gramStart"/>
      <w:r w:rsidR="001E544C" w:rsidRPr="001E544C">
        <w:rPr>
          <w:rFonts w:ascii="Times New Roman" w:eastAsia="Times New Roman" w:hAnsi="Times New Roman" w:cs="Times New Roman"/>
          <w:sz w:val="24"/>
          <w:szCs w:val="24"/>
        </w:rPr>
        <w:t>are postponed rather than cancelled</w:t>
      </w:r>
      <w:proofErr w:type="gramEnd"/>
      <w:r w:rsidR="001E544C" w:rsidRPr="001E544C">
        <w:rPr>
          <w:rFonts w:ascii="Times New Roman" w:eastAsia="Times New Roman" w:hAnsi="Times New Roman" w:cs="Times New Roman"/>
          <w:sz w:val="24"/>
          <w:szCs w:val="24"/>
        </w:rPr>
        <w:t>. In addition, some</w:t>
      </w:r>
      <w:r>
        <w:rPr>
          <w:rFonts w:ascii="Times New Roman" w:eastAsia="Times New Roman" w:hAnsi="Times New Roman" w:cs="Times New Roman"/>
          <w:sz w:val="24"/>
          <w:szCs w:val="24"/>
        </w:rPr>
        <w:t xml:space="preserve"> students may choose </w:t>
      </w:r>
      <w:r>
        <w:rPr>
          <w:rFonts w:ascii="Times New Roman" w:eastAsia="Times New Roman" w:hAnsi="Times New Roman" w:cs="Times New Roman"/>
          <w:sz w:val="24"/>
          <w:szCs w:val="24"/>
        </w:rPr>
        <w:lastRenderedPageBreak/>
        <w:t>non-attendance in the spring quarter, which will affect SSF funds, but it is too early to know how many.</w:t>
      </w:r>
    </w:p>
    <w:p w14:paraId="00000020"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asks if the committee can reach out to units who have made funding requests.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recommend reaching out to units when they are likely already busy trying to figure out what their next move is. </w:t>
      </w:r>
    </w:p>
    <w:p w14:paraId="00000021"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says that it might be beneficial for the committee to be proactive in directly helping the students at this time and suggests possibly setting aside funding for them.</w:t>
      </w:r>
    </w:p>
    <w:p w14:paraId="00000022" w14:textId="713E55FC"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summarizes the activities that </w:t>
      </w:r>
      <w:r w:rsidR="001E544C">
        <w:rPr>
          <w:rFonts w:ascii="Times New Roman" w:eastAsia="Times New Roman" w:hAnsi="Times New Roman" w:cs="Times New Roman"/>
          <w:sz w:val="24"/>
          <w:szCs w:val="24"/>
        </w:rPr>
        <w:t>ECRT</w:t>
      </w:r>
      <w:r>
        <w:rPr>
          <w:rFonts w:ascii="Times New Roman" w:eastAsia="Times New Roman" w:hAnsi="Times New Roman" w:cs="Times New Roman"/>
          <w:sz w:val="24"/>
          <w:szCs w:val="24"/>
        </w:rPr>
        <w:t xml:space="preserve"> is currently doing to </w:t>
      </w:r>
      <w:proofErr w:type="gramStart"/>
      <w:r>
        <w:rPr>
          <w:rFonts w:ascii="Times New Roman" w:eastAsia="Times New Roman" w:hAnsi="Times New Roman" w:cs="Times New Roman"/>
          <w:sz w:val="24"/>
          <w:szCs w:val="24"/>
        </w:rPr>
        <w:t>provide assistance to</w:t>
      </w:r>
      <w:proofErr w:type="gramEnd"/>
      <w:r>
        <w:rPr>
          <w:rFonts w:ascii="Times New Roman" w:eastAsia="Times New Roman" w:hAnsi="Times New Roman" w:cs="Times New Roman"/>
          <w:sz w:val="24"/>
          <w:szCs w:val="24"/>
        </w:rPr>
        <w:t xml:space="preserve"> students, including emergency housing for students. Subsequently, they are using money quickly to provide these services.</w:t>
      </w:r>
    </w:p>
    <w:p w14:paraId="00000023"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says that it is hard to prioritize funding requests for 2021-22 when there are departments that are in need of immediate funding.</w:t>
      </w:r>
    </w:p>
    <w:p w14:paraId="00000024" w14:textId="46EB7828"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that funding does not necessarily have to be allocated two years from now</w:t>
      </w:r>
      <w:r w:rsidR="00275CE3">
        <w:rPr>
          <w:rFonts w:ascii="Times New Roman" w:eastAsia="Times New Roman" w:hAnsi="Times New Roman" w:cs="Times New Roman"/>
          <w:sz w:val="24"/>
          <w:szCs w:val="24"/>
        </w:rPr>
        <w:t>, but that there is less funding available to give out if you give out funding this year.</w:t>
      </w:r>
    </w:p>
    <w:p w14:paraId="00000025"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recommends moving forward with the situation as planned so as not to </w:t>
      </w:r>
      <w:proofErr w:type="gramStart"/>
      <w:r>
        <w:rPr>
          <w:rFonts w:ascii="Times New Roman" w:eastAsia="Times New Roman" w:hAnsi="Times New Roman" w:cs="Times New Roman"/>
          <w:sz w:val="24"/>
          <w:szCs w:val="24"/>
        </w:rPr>
        <w:t>get</w:t>
      </w:r>
      <w:proofErr w:type="gramEnd"/>
      <w:r>
        <w:rPr>
          <w:rFonts w:ascii="Times New Roman" w:eastAsia="Times New Roman" w:hAnsi="Times New Roman" w:cs="Times New Roman"/>
          <w:sz w:val="24"/>
          <w:szCs w:val="24"/>
        </w:rPr>
        <w:t xml:space="preserve"> short sighted by temporary circumstances.</w:t>
      </w:r>
    </w:p>
    <w:p w14:paraId="00000026"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suggests allocating more money to Basic Needs.</w:t>
      </w:r>
    </w:p>
    <w:p w14:paraId="00000027"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asks what the status of evictions are as there is currently a moratorium on evictions in Los Angeles County. </w:t>
      </w: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says that there should not be any evictions but students are still facing hardship in paying rent although they </w:t>
      </w:r>
      <w:proofErr w:type="gramStart"/>
      <w:r>
        <w:rPr>
          <w:rFonts w:ascii="Times New Roman" w:eastAsia="Times New Roman" w:hAnsi="Times New Roman" w:cs="Times New Roman"/>
          <w:sz w:val="24"/>
          <w:szCs w:val="24"/>
        </w:rPr>
        <w:t>cannot be evicted</w:t>
      </w:r>
      <w:proofErr w:type="gramEnd"/>
      <w:r>
        <w:rPr>
          <w:rFonts w:ascii="Times New Roman" w:eastAsia="Times New Roman" w:hAnsi="Times New Roman" w:cs="Times New Roman"/>
          <w:sz w:val="24"/>
          <w:szCs w:val="24"/>
        </w:rPr>
        <w:t xml:space="preserve"> until at least June. </w:t>
      </w:r>
    </w:p>
    <w:p w14:paraId="00000028" w14:textId="526D649B"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that there will be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demands on the funds coming in and a lot of departments who may not receive the funding they need though it is unclear at this point who will receive funds.</w:t>
      </w:r>
    </w:p>
    <w:p w14:paraId="00000029"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Unit Responses to Committee Questions</w:t>
      </w:r>
    </w:p>
    <w:p w14:paraId="0000002A"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opens the SFAC Q&amp;A document containing all of the questions that the committee had for each unit and reviews the answers received from each unit thus far. </w:t>
      </w:r>
    </w:p>
    <w:p w14:paraId="0000002B"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summarizes last year’s analysis on the Central Ticketing Office and says that removing an expense from a unit may not necessarily benefit them as they sometimes receive alternative funding for particular expenses already. </w:t>
      </w:r>
    </w:p>
    <w:p w14:paraId="0000002C" w14:textId="77777777"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by Friday, the committee should receive more answers from units who have not yet answered.</w:t>
      </w:r>
    </w:p>
    <w:p w14:paraId="0000002D" w14:textId="77777777" w:rsidR="00650C43" w:rsidRDefault="009816D4">
      <w:pPr>
        <w:numPr>
          <w:ilvl w:val="0"/>
          <w:numId w:val="1"/>
        </w:numPr>
        <w:pBdr>
          <w:top w:val="nil"/>
          <w:left w:val="nil"/>
          <w:bottom w:val="nil"/>
          <w:right w:val="nil"/>
          <w:between w:val="nil"/>
        </w:pBdr>
        <w:spacing w:after="0" w:line="240" w:lineRule="auto"/>
        <w:ind w:right="8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Filling out Individual Master Spreadsheets</w:t>
      </w:r>
    </w:p>
    <w:p w14:paraId="0000002E" w14:textId="77777777" w:rsidR="00650C43" w:rsidRDefault="009816D4">
      <w:pPr>
        <w:numPr>
          <w:ilvl w:val="1"/>
          <w:numId w:val="1"/>
        </w:numPr>
        <w:pBdr>
          <w:top w:val="nil"/>
          <w:left w:val="nil"/>
          <w:bottom w:val="nil"/>
          <w:right w:val="nil"/>
          <w:between w:val="nil"/>
        </w:pBdr>
        <w:spacing w:after="0" w:line="240" w:lineRule="auto"/>
        <w:ind w:right="8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asks the committee to keep the funding amount at $2M.</w:t>
      </w:r>
    </w:p>
    <w:p w14:paraId="0000002F" w14:textId="77777777" w:rsidR="00650C43" w:rsidRDefault="009816D4">
      <w:pPr>
        <w:numPr>
          <w:ilvl w:val="1"/>
          <w:numId w:val="1"/>
        </w:numPr>
        <w:pBdr>
          <w:top w:val="nil"/>
          <w:left w:val="nil"/>
          <w:bottom w:val="nil"/>
          <w:right w:val="nil"/>
          <w:between w:val="nil"/>
        </w:pBdr>
        <w:spacing w:after="0" w:line="240" w:lineRule="auto"/>
        <w:ind w:right="81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says that she had issues editing the master spreadsheet.</w:t>
      </w:r>
    </w:p>
    <w:p w14:paraId="65E82B26" w14:textId="77777777" w:rsidR="00275CE3" w:rsidRDefault="009816D4" w:rsidP="00275CE3">
      <w:pPr>
        <w:numPr>
          <w:ilvl w:val="1"/>
          <w:numId w:val="1"/>
        </w:numPr>
        <w:pBdr>
          <w:top w:val="nil"/>
          <w:left w:val="nil"/>
          <w:bottom w:val="nil"/>
          <w:right w:val="nil"/>
          <w:between w:val="nil"/>
        </w:pBdr>
        <w:spacing w:after="0" w:line="240" w:lineRule="auto"/>
        <w:ind w:right="810"/>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says she could not find descriptions on the ECE unit or any of the other units and that it is hard determining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to fund specific line items.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suggests asking the units </w:t>
      </w:r>
      <w:proofErr w:type="gramStart"/>
      <w:r>
        <w:rPr>
          <w:rFonts w:ascii="Times New Roman" w:eastAsia="Times New Roman" w:hAnsi="Times New Roman" w:cs="Times New Roman"/>
          <w:sz w:val="24"/>
          <w:szCs w:val="24"/>
        </w:rPr>
        <w:t>to briefly summarize</w:t>
      </w:r>
      <w:proofErr w:type="gramEnd"/>
      <w:r>
        <w:rPr>
          <w:rFonts w:ascii="Times New Roman" w:eastAsia="Times New Roman" w:hAnsi="Times New Roman" w:cs="Times New Roman"/>
          <w:sz w:val="24"/>
          <w:szCs w:val="24"/>
        </w:rPr>
        <w:t xml:space="preserve"> line items. </w:t>
      </w:r>
    </w:p>
    <w:p w14:paraId="7F58628E" w14:textId="7CC9D473" w:rsidR="00275CE3" w:rsidRPr="00275CE3" w:rsidRDefault="00275CE3" w:rsidP="00275CE3">
      <w:pPr>
        <w:numPr>
          <w:ilvl w:val="1"/>
          <w:numId w:val="1"/>
        </w:numPr>
        <w:pBdr>
          <w:top w:val="nil"/>
          <w:left w:val="nil"/>
          <w:bottom w:val="nil"/>
          <w:right w:val="nil"/>
          <w:between w:val="nil"/>
        </w:pBdr>
        <w:spacing w:after="0" w:line="240" w:lineRule="auto"/>
        <w:ind w:right="810"/>
        <w:rPr>
          <w:rFonts w:ascii="Times New Roman" w:eastAsia="Times New Roman" w:hAnsi="Times New Roman" w:cs="Times New Roman"/>
          <w:sz w:val="24"/>
          <w:szCs w:val="24"/>
        </w:rPr>
      </w:pPr>
      <w:r w:rsidRPr="00275CE3">
        <w:rPr>
          <w:rFonts w:ascii="Times New Roman" w:eastAsia="Times New Roman" w:hAnsi="Times New Roman" w:cs="Times New Roman"/>
          <w:b/>
          <w:sz w:val="24"/>
          <w:szCs w:val="24"/>
        </w:rPr>
        <w:t>Karen Rowe</w:t>
      </w:r>
      <w:r w:rsidRPr="00275CE3">
        <w:rPr>
          <w:rFonts w:ascii="Times New Roman" w:eastAsia="Times New Roman" w:hAnsi="Times New Roman" w:cs="Times New Roman"/>
          <w:sz w:val="24"/>
          <w:szCs w:val="24"/>
        </w:rPr>
        <w:t xml:space="preserve"> summarized the hard work (long overdue) done last year to formulate ECE requests, broken out now to reflect single site at University Village as well as proportions appropriate for state-subsidized </w:t>
      </w:r>
      <w:r w:rsidRPr="00275CE3">
        <w:rPr>
          <w:rFonts w:ascii="Times New Roman" w:eastAsia="Times New Roman" w:hAnsi="Times New Roman" w:cs="Times New Roman"/>
          <w:sz w:val="24"/>
          <w:szCs w:val="24"/>
        </w:rPr>
        <w:lastRenderedPageBreak/>
        <w:t xml:space="preserve">students versus full-paying families. She noted that what ECE requests from SFAC funds reflects only the delta between state subsidies provided for student families (below set income level) and the full costs.  State also sets requirements for teachers per number of students, differential by age of child, for </w:t>
      </w:r>
      <w:proofErr w:type="gramStart"/>
      <w:r w:rsidRPr="00275CE3">
        <w:rPr>
          <w:rFonts w:ascii="Times New Roman" w:eastAsia="Times New Roman" w:hAnsi="Times New Roman" w:cs="Times New Roman"/>
          <w:sz w:val="24"/>
          <w:szCs w:val="24"/>
        </w:rPr>
        <w:t>instance,</w:t>
      </w:r>
      <w:proofErr w:type="gramEnd"/>
      <w:r w:rsidRPr="00275CE3">
        <w:rPr>
          <w:rFonts w:ascii="Times New Roman" w:eastAsia="Times New Roman" w:hAnsi="Times New Roman" w:cs="Times New Roman"/>
          <w:sz w:val="24"/>
          <w:szCs w:val="24"/>
        </w:rPr>
        <w:t xml:space="preserve"> or requirements for “cook.”  </w:t>
      </w:r>
      <w:r w:rsidRPr="00275CE3">
        <w:rPr>
          <w:rFonts w:ascii="Times New Roman" w:eastAsia="Times New Roman" w:hAnsi="Times New Roman" w:cs="Times New Roman"/>
          <w:b/>
          <w:sz w:val="24"/>
          <w:szCs w:val="24"/>
        </w:rPr>
        <w:t>Karen Rowe</w:t>
      </w:r>
      <w:r w:rsidRPr="00275CE3">
        <w:rPr>
          <w:rFonts w:ascii="Times New Roman" w:eastAsia="Times New Roman" w:hAnsi="Times New Roman" w:cs="Times New Roman"/>
          <w:sz w:val="24"/>
          <w:szCs w:val="24"/>
        </w:rPr>
        <w:t xml:space="preserve"> recommended asking ECE to generate alternative requests, correlated with reduction in number of children/families to be served, a holistic rather than line-by-line funding </w:t>
      </w:r>
      <w:proofErr w:type="gramStart"/>
      <w:r w:rsidRPr="00275CE3">
        <w:rPr>
          <w:rFonts w:ascii="Times New Roman" w:eastAsia="Times New Roman" w:hAnsi="Times New Roman" w:cs="Times New Roman"/>
          <w:sz w:val="24"/>
          <w:szCs w:val="24"/>
        </w:rPr>
        <w:t>which</w:t>
      </w:r>
      <w:proofErr w:type="gramEnd"/>
      <w:r w:rsidRPr="00275CE3">
        <w:rPr>
          <w:rFonts w:ascii="Times New Roman" w:eastAsia="Times New Roman" w:hAnsi="Times New Roman" w:cs="Times New Roman"/>
          <w:sz w:val="24"/>
          <w:szCs w:val="24"/>
        </w:rPr>
        <w:t xml:space="preserve"> is not possible to disaggregate.</w:t>
      </w:r>
    </w:p>
    <w:p w14:paraId="00000031" w14:textId="77777777" w:rsidR="00650C43" w:rsidRDefault="009816D4">
      <w:pPr>
        <w:numPr>
          <w:ilvl w:val="1"/>
          <w:numId w:val="1"/>
        </w:numPr>
        <w:pBdr>
          <w:top w:val="nil"/>
          <w:left w:val="nil"/>
          <w:bottom w:val="nil"/>
          <w:right w:val="nil"/>
          <w:between w:val="nil"/>
        </w:pBdr>
        <w:spacing w:after="0" w:line="240" w:lineRule="auto"/>
        <w:ind w:right="810"/>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tells the committee to keep their individual funding recommendations under $2M and email the spreadsheet to her and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w:t>
      </w:r>
    </w:p>
    <w:p w14:paraId="00000032"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00000033" w14:textId="5DA55776" w:rsidR="00650C43" w:rsidRDefault="009816D4">
      <w:pPr>
        <w:numPr>
          <w:ilvl w:val="1"/>
          <w:numId w:val="1"/>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 xml:space="preserve">highlights </w:t>
      </w:r>
      <w:r>
        <w:rPr>
          <w:rFonts w:ascii="Times New Roman" w:eastAsia="Times New Roman" w:hAnsi="Times New Roman" w:cs="Times New Roman"/>
          <w:b/>
          <w:sz w:val="24"/>
          <w:szCs w:val="24"/>
        </w:rPr>
        <w:t xml:space="preserve">Atreyi </w:t>
      </w:r>
      <w:proofErr w:type="spellStart"/>
      <w:r>
        <w:rPr>
          <w:rFonts w:ascii="Times New Roman" w:eastAsia="Times New Roman" w:hAnsi="Times New Roman" w:cs="Times New Roman"/>
          <w:b/>
          <w:sz w:val="24"/>
          <w:szCs w:val="24"/>
        </w:rPr>
        <w:t>Mitra</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question in chat regarding SSF funds remaining the same and responds to it by saying UCLA will not be assessing course material fees for </w:t>
      </w:r>
      <w:r w:rsidR="00275CE3">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 xml:space="preserve">classes as they </w:t>
      </w:r>
      <w:proofErr w:type="gramStart"/>
      <w:r>
        <w:rPr>
          <w:rFonts w:ascii="Times New Roman" w:eastAsia="Times New Roman" w:hAnsi="Times New Roman" w:cs="Times New Roman"/>
          <w:sz w:val="24"/>
          <w:szCs w:val="24"/>
        </w:rPr>
        <w:t>are conducted</w:t>
      </w:r>
      <w:proofErr w:type="gramEnd"/>
      <w:r>
        <w:rPr>
          <w:rFonts w:ascii="Times New Roman" w:eastAsia="Times New Roman" w:hAnsi="Times New Roman" w:cs="Times New Roman"/>
          <w:sz w:val="24"/>
          <w:szCs w:val="24"/>
        </w:rPr>
        <w:t xml:space="preserve"> online right now but will be </w:t>
      </w:r>
      <w:r w:rsidR="00275CE3">
        <w:rPr>
          <w:rFonts w:ascii="Times New Roman" w:eastAsia="Times New Roman" w:hAnsi="Times New Roman" w:cs="Times New Roman"/>
          <w:sz w:val="24"/>
          <w:szCs w:val="24"/>
        </w:rPr>
        <w:t>assessing</w:t>
      </w:r>
      <w:bookmarkStart w:id="0" w:name="_GoBack"/>
      <w:bookmarkEnd w:id="0"/>
      <w:r>
        <w:rPr>
          <w:rFonts w:ascii="Times New Roman" w:eastAsia="Times New Roman" w:hAnsi="Times New Roman" w:cs="Times New Roman"/>
          <w:sz w:val="24"/>
          <w:szCs w:val="24"/>
        </w:rPr>
        <w:t xml:space="preserve"> the IEI fee for instructional enhancement.</w:t>
      </w:r>
    </w:p>
    <w:p w14:paraId="00000034"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35" w14:textId="77777777" w:rsidR="00650C43" w:rsidRDefault="009816D4">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motions and</w:t>
      </w:r>
      <w:r>
        <w:rPr>
          <w:rFonts w:ascii="Times New Roman" w:eastAsia="Times New Roman" w:hAnsi="Times New Roman" w:cs="Times New Roman"/>
          <w:b/>
          <w:sz w:val="24"/>
          <w:szCs w:val="24"/>
        </w:rPr>
        <w:t xml:space="preserve"> Karen Rowe</w:t>
      </w:r>
      <w:r>
        <w:rPr>
          <w:rFonts w:ascii="Times New Roman" w:eastAsia="Times New Roman" w:hAnsi="Times New Roman" w:cs="Times New Roman"/>
          <w:sz w:val="24"/>
          <w:szCs w:val="24"/>
        </w:rPr>
        <w:t xml:space="preserve"> seconds to adjourn the meeting at 6:02 pm.</w:t>
      </w:r>
    </w:p>
    <w:p w14:paraId="00000036" w14:textId="77777777" w:rsidR="00650C43" w:rsidRDefault="00650C43">
      <w:bookmarkStart w:id="1" w:name="_gjdgxs" w:colFirst="0" w:colLast="0"/>
      <w:bookmarkEnd w:id="1"/>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3"/>
    <w:rsid w:val="001E544C"/>
    <w:rsid w:val="00275CE3"/>
    <w:rsid w:val="00650C43"/>
    <w:rsid w:val="0098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Bui, Kimchi</cp:lastModifiedBy>
  <cp:revision>3</cp:revision>
  <dcterms:created xsi:type="dcterms:W3CDTF">2020-04-02T21:14:00Z</dcterms:created>
  <dcterms:modified xsi:type="dcterms:W3CDTF">2020-04-05T19:23:00Z</dcterms:modified>
</cp:coreProperties>
</file>