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C87CF3" w:rsidP="00AC0DDD">
      <w:pPr>
        <w:jc w:val="center"/>
      </w:pPr>
      <w:r>
        <w:t>2325</w:t>
      </w:r>
      <w:r w:rsidR="00C342F6">
        <w:t xml:space="preserve"> Murphy Hall</w:t>
      </w:r>
    </w:p>
    <w:p w:rsidR="00C342F6" w:rsidRDefault="00833288" w:rsidP="00E80A28">
      <w:pPr>
        <w:jc w:val="center"/>
      </w:pPr>
      <w:r>
        <w:t>Tuesday</w:t>
      </w:r>
      <w:r w:rsidR="00C342F6">
        <w:t xml:space="preserve">, </w:t>
      </w:r>
      <w:r w:rsidR="002E7442">
        <w:t>February</w:t>
      </w:r>
      <w:r w:rsidR="00A776CE">
        <w:t xml:space="preserve"> </w:t>
      </w:r>
      <w:r w:rsidR="00E04EF8">
        <w:t>24</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E04EF8" w:rsidRDefault="00C342F6" w:rsidP="00AC0DDD">
      <w:pPr>
        <w:rPr>
          <w:i/>
        </w:rPr>
      </w:pPr>
      <w:r>
        <w:tab/>
      </w:r>
    </w:p>
    <w:p w:rsidR="00C342F6" w:rsidRPr="00E04EF8" w:rsidRDefault="00C342F6" w:rsidP="00AC0DDD">
      <w:pPr>
        <w:ind w:left="2160" w:hanging="2160"/>
        <w:rPr>
          <w:b/>
          <w:i/>
        </w:rPr>
      </w:pPr>
      <w:r w:rsidRPr="00E04EF8">
        <w:rPr>
          <w:b/>
          <w:i/>
        </w:rPr>
        <w:t>Graduates:</w:t>
      </w:r>
      <w:r w:rsidRPr="00E04EF8">
        <w:rPr>
          <w:i/>
        </w:rPr>
        <w:tab/>
      </w:r>
      <w:r w:rsidR="003326D9" w:rsidRPr="00E04EF8">
        <w:rPr>
          <w:b/>
          <w:i/>
        </w:rPr>
        <w:t>Theresa Stewart (Chair),</w:t>
      </w:r>
      <w:r w:rsidR="00E04EF8" w:rsidRPr="00E04EF8">
        <w:rPr>
          <w:b/>
          <w:i/>
        </w:rPr>
        <w:t xml:space="preserve"> Erik Peña,</w:t>
      </w:r>
      <w:r w:rsidR="003326D9" w:rsidRPr="00E04EF8">
        <w:rPr>
          <w:b/>
          <w:i/>
        </w:rPr>
        <w:t xml:space="preserve"> </w:t>
      </w:r>
      <w:r w:rsidR="002E7442" w:rsidRPr="00E04EF8">
        <w:rPr>
          <w:b/>
          <w:i/>
        </w:rPr>
        <w:t xml:space="preserve">Nicole Robinson, </w:t>
      </w:r>
      <w:r w:rsidR="00843C98" w:rsidRPr="00E04EF8">
        <w:rPr>
          <w:b/>
          <w:i/>
        </w:rPr>
        <w:t>Michael Soh</w:t>
      </w:r>
    </w:p>
    <w:p w:rsidR="00C342F6" w:rsidRPr="00E04EF8" w:rsidRDefault="00C342F6" w:rsidP="00AC0DDD">
      <w:pPr>
        <w:rPr>
          <w:b/>
          <w:i/>
        </w:rPr>
      </w:pPr>
    </w:p>
    <w:p w:rsidR="00D84D76" w:rsidRPr="00E04EF8" w:rsidRDefault="00C342F6" w:rsidP="00AC0DDD">
      <w:pPr>
        <w:rPr>
          <w:b/>
          <w:i/>
        </w:rPr>
      </w:pPr>
      <w:r w:rsidRPr="00E04EF8">
        <w:rPr>
          <w:b/>
          <w:i/>
        </w:rPr>
        <w:t xml:space="preserve">Undergraduates: </w:t>
      </w:r>
      <w:r w:rsidRPr="00E04EF8">
        <w:rPr>
          <w:b/>
          <w:i/>
        </w:rPr>
        <w:tab/>
      </w:r>
      <w:r w:rsidR="00B06C16" w:rsidRPr="00E04EF8">
        <w:rPr>
          <w:b/>
          <w:i/>
        </w:rPr>
        <w:t xml:space="preserve">Moneel Chand, </w:t>
      </w:r>
      <w:r w:rsidR="0028421A" w:rsidRPr="00E04EF8">
        <w:rPr>
          <w:b/>
          <w:i/>
        </w:rPr>
        <w:t xml:space="preserve">Alexia Gonzalez, </w:t>
      </w:r>
      <w:r w:rsidR="002F5F34" w:rsidRPr="00E04EF8">
        <w:rPr>
          <w:b/>
          <w:i/>
        </w:rPr>
        <w:t>Angela Yip</w:t>
      </w:r>
    </w:p>
    <w:p w:rsidR="00721149" w:rsidRPr="00E04EF8" w:rsidRDefault="00721149" w:rsidP="00AC0DDD">
      <w:pPr>
        <w:rPr>
          <w:b/>
          <w:i/>
        </w:rPr>
      </w:pPr>
    </w:p>
    <w:p w:rsidR="00C342F6" w:rsidRPr="00E04EF8" w:rsidRDefault="00C342F6" w:rsidP="00CA408E">
      <w:pPr>
        <w:rPr>
          <w:b/>
          <w:i/>
        </w:rPr>
      </w:pPr>
      <w:r w:rsidRPr="00E04EF8">
        <w:rPr>
          <w:b/>
          <w:i/>
        </w:rPr>
        <w:t>Administration:</w:t>
      </w:r>
      <w:r w:rsidRPr="00E04EF8">
        <w:rPr>
          <w:b/>
          <w:i/>
        </w:rPr>
        <w:tab/>
      </w:r>
      <w:r w:rsidR="00190364" w:rsidRPr="00E04EF8">
        <w:rPr>
          <w:b/>
          <w:i/>
        </w:rPr>
        <w:t>Maureen Wadleigh</w:t>
      </w:r>
      <w:r w:rsidR="005D1360" w:rsidRPr="00E04EF8">
        <w:rPr>
          <w:b/>
          <w:i/>
        </w:rPr>
        <w:t xml:space="preserve">, Associate </w:t>
      </w:r>
      <w:r w:rsidR="00190364" w:rsidRPr="00E04EF8">
        <w:rPr>
          <w:b/>
          <w:i/>
        </w:rPr>
        <w:t>Director, CRA</w:t>
      </w:r>
    </w:p>
    <w:p w:rsidR="004F15F5" w:rsidRPr="00E04EF8" w:rsidRDefault="004F15F5" w:rsidP="00AC0DDD">
      <w:pPr>
        <w:rPr>
          <w:b/>
          <w:i/>
        </w:rPr>
      </w:pPr>
    </w:p>
    <w:p w:rsidR="002E14C3" w:rsidRPr="00E04EF8" w:rsidRDefault="007B77EA" w:rsidP="00AC0DDD">
      <w:pPr>
        <w:rPr>
          <w:b/>
          <w:i/>
        </w:rPr>
      </w:pPr>
      <w:r w:rsidRPr="00E04EF8">
        <w:rPr>
          <w:b/>
          <w:i/>
        </w:rPr>
        <w:t xml:space="preserve">Advisor: </w:t>
      </w:r>
      <w:r w:rsidRPr="00E04EF8">
        <w:rPr>
          <w:b/>
          <w:i/>
        </w:rPr>
        <w:tab/>
      </w:r>
      <w:r w:rsidRPr="00E04EF8">
        <w:rPr>
          <w:b/>
          <w:i/>
        </w:rPr>
        <w:tab/>
      </w:r>
      <w:r w:rsidR="002E14C3" w:rsidRPr="00E04EF8">
        <w:rPr>
          <w:b/>
          <w:i/>
        </w:rPr>
        <w:t>Marilyn Alkin (SFAC Advisor)</w:t>
      </w:r>
    </w:p>
    <w:p w:rsidR="00147267" w:rsidRPr="000851DC" w:rsidRDefault="00342488" w:rsidP="002E14C3">
      <w:pPr>
        <w:ind w:left="1440" w:firstLine="720"/>
        <w:rPr>
          <w:b/>
        </w:rPr>
      </w:pPr>
      <w:r w:rsidRPr="00E04EF8">
        <w:rPr>
          <w:b/>
          <w:i/>
        </w:rPr>
        <w:t>Rebecca Lee-Garcia,</w:t>
      </w:r>
      <w:r w:rsidRPr="000851DC">
        <w:rPr>
          <w:b/>
        </w:rPr>
        <w:t xml:space="preserve"> Academic Planning and Budget (Ex-Officio)</w:t>
      </w:r>
    </w:p>
    <w:p w:rsidR="0010184E" w:rsidRPr="000851DC" w:rsidRDefault="008278C2" w:rsidP="0010184E">
      <w:pPr>
        <w:rPr>
          <w:b/>
        </w:rPr>
      </w:pPr>
      <w:r w:rsidRPr="000851DC">
        <w:rPr>
          <w:b/>
        </w:rPr>
        <w:tab/>
      </w:r>
      <w:r w:rsidRPr="000851DC">
        <w:rPr>
          <w:b/>
        </w:rPr>
        <w:tab/>
      </w:r>
      <w:r w:rsidRPr="000851DC">
        <w:rPr>
          <w:b/>
        </w:rPr>
        <w:tab/>
      </w:r>
    </w:p>
    <w:p w:rsidR="00181D7D" w:rsidRPr="000851DC" w:rsidRDefault="0010184E" w:rsidP="00B06C16">
      <w:pPr>
        <w:rPr>
          <w:b/>
        </w:rPr>
      </w:pPr>
      <w:r w:rsidRPr="000851DC">
        <w:rPr>
          <w:b/>
        </w:rPr>
        <w:t xml:space="preserve">Absent: </w:t>
      </w:r>
      <w:r w:rsidRPr="000851DC">
        <w:rPr>
          <w:b/>
        </w:rPr>
        <w:tab/>
      </w:r>
      <w:r w:rsidRPr="000851DC">
        <w:rPr>
          <w:b/>
        </w:rPr>
        <w:tab/>
      </w:r>
      <w:r w:rsidR="00E04EF8" w:rsidRPr="000851DC">
        <w:rPr>
          <w:b/>
        </w:rPr>
        <w:t>Janay Williams</w:t>
      </w:r>
      <w:r w:rsidR="00181D7D" w:rsidRPr="000851DC">
        <w:rPr>
          <w:b/>
        </w:rPr>
        <w:t xml:space="preserve"> (</w:t>
      </w:r>
      <w:r w:rsidR="00E04EF8">
        <w:rPr>
          <w:b/>
        </w:rPr>
        <w:t>Underg</w:t>
      </w:r>
      <w:r w:rsidR="00181D7D" w:rsidRPr="000851DC">
        <w:rPr>
          <w:b/>
        </w:rPr>
        <w:t>raduate Rep)</w:t>
      </w:r>
    </w:p>
    <w:p w:rsidR="00E04EF8" w:rsidRDefault="00E04EF8" w:rsidP="00181D7D">
      <w:pPr>
        <w:ind w:left="1440" w:firstLine="720"/>
        <w:rPr>
          <w:b/>
        </w:rPr>
      </w:pPr>
      <w:r w:rsidRPr="000851DC">
        <w:rPr>
          <w:b/>
        </w:rPr>
        <w:t>Nancy Greenstein</w:t>
      </w:r>
      <w:r>
        <w:rPr>
          <w:b/>
        </w:rPr>
        <w:t xml:space="preserve"> (Administrative Rep)</w:t>
      </w:r>
    </w:p>
    <w:p w:rsidR="00E04EF8" w:rsidRDefault="00E04EF8" w:rsidP="00E04EF8">
      <w:pPr>
        <w:ind w:left="1440" w:firstLine="720"/>
        <w:rPr>
          <w:b/>
        </w:rPr>
      </w:pPr>
      <w:r w:rsidRPr="000851DC">
        <w:rPr>
          <w:b/>
        </w:rPr>
        <w:t>Christine Wilson</w:t>
      </w:r>
      <w:r>
        <w:rPr>
          <w:b/>
        </w:rPr>
        <w:t xml:space="preserve"> (Administrative Rep)</w:t>
      </w:r>
    </w:p>
    <w:p w:rsidR="00CA408E" w:rsidRPr="000851DC" w:rsidRDefault="002E7442" w:rsidP="00181D7D">
      <w:pPr>
        <w:ind w:left="1440" w:firstLine="720"/>
        <w:rPr>
          <w:b/>
        </w:rPr>
      </w:pPr>
      <w:r w:rsidRPr="000851DC">
        <w:rPr>
          <w:b/>
        </w:rPr>
        <w:t>Thomas Vondriska, Associate Professor (Faculty Rep)</w:t>
      </w:r>
      <w:r w:rsidR="00CA408E" w:rsidRPr="000851DC">
        <w:rPr>
          <w:b/>
        </w:rPr>
        <w:t xml:space="preserve"> </w:t>
      </w:r>
      <w:r w:rsidR="00342488" w:rsidRPr="000851DC">
        <w:rPr>
          <w:b/>
        </w:rPr>
        <w:tab/>
      </w:r>
      <w:r w:rsidR="00342488" w:rsidRPr="000851DC">
        <w:rPr>
          <w:b/>
        </w:rPr>
        <w:tab/>
      </w:r>
      <w:r w:rsidR="00342488" w:rsidRPr="000851DC">
        <w:rPr>
          <w:b/>
        </w:rPr>
        <w:tab/>
      </w:r>
      <w:r w:rsidR="004F15F5" w:rsidRPr="000851DC">
        <w:rPr>
          <w:b/>
        </w:rPr>
        <w:t xml:space="preserve"> </w:t>
      </w:r>
    </w:p>
    <w:p w:rsidR="0054765C" w:rsidRPr="00181D7D"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964092">
        <w:t>3</w:t>
      </w:r>
      <w:r w:rsidR="00A556B9">
        <w:t>:</w:t>
      </w:r>
      <w:r w:rsidR="00E04EF8">
        <w:t>45</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C2566F" w:rsidRPr="00E04EF8">
        <w:rPr>
          <w:b/>
          <w:i/>
        </w:rPr>
        <w:t>Erik Peña</w:t>
      </w:r>
      <w:r w:rsidR="00C2566F">
        <w:t xml:space="preserve"> </w:t>
      </w:r>
      <w:r w:rsidR="00721149">
        <w:t>to</w:t>
      </w:r>
      <w:r w:rsidR="002E7442">
        <w:t xml:space="preserve"> approve the 2</w:t>
      </w:r>
      <w:r>
        <w:t>/</w:t>
      </w:r>
      <w:r w:rsidR="00C2566F">
        <w:t>24</w:t>
      </w:r>
      <w:r>
        <w:t>/201</w:t>
      </w:r>
      <w:r w:rsidR="00833288">
        <w:t>5</w:t>
      </w:r>
      <w:r>
        <w:t xml:space="preserve"> </w:t>
      </w:r>
      <w:r w:rsidR="008A7B05">
        <w:t>agenda</w:t>
      </w:r>
      <w:r>
        <w:t xml:space="preserve"> and seconded by</w:t>
      </w:r>
      <w:r w:rsidR="00181D7D" w:rsidRPr="00181D7D">
        <w:rPr>
          <w:b/>
          <w:i/>
        </w:rPr>
        <w:t xml:space="preserve"> </w:t>
      </w:r>
      <w:r w:rsidR="00C2566F" w:rsidRPr="00E04EF8">
        <w:rPr>
          <w:b/>
          <w:i/>
        </w:rPr>
        <w:t>Nicole Robinson</w:t>
      </w:r>
      <w:r>
        <w:t>.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D511D9" w:rsidRDefault="00A44DA7" w:rsidP="0044100E">
      <w:pPr>
        <w:pStyle w:val="ListParagraph"/>
        <w:numPr>
          <w:ilvl w:val="3"/>
          <w:numId w:val="13"/>
        </w:numPr>
      </w:pPr>
      <w:r>
        <w:t>SFAC Minutes from 2</w:t>
      </w:r>
      <w:r w:rsidR="008278C2">
        <w:t>/</w:t>
      </w:r>
      <w:r w:rsidR="00C2566F">
        <w:t>17</w:t>
      </w:r>
      <w:r w:rsidR="00587A3E">
        <w:t>/1</w:t>
      </w:r>
      <w:r w:rsidR="008278C2">
        <w:t>5</w:t>
      </w:r>
    </w:p>
    <w:p w:rsidR="00C2566F" w:rsidRDefault="00C2566F" w:rsidP="0044100E">
      <w:pPr>
        <w:pStyle w:val="ListParagraph"/>
        <w:numPr>
          <w:ilvl w:val="3"/>
          <w:numId w:val="13"/>
        </w:numPr>
      </w:pPr>
      <w:r>
        <w:t>Budget Handouts</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A44DA7" w:rsidRDefault="00D511D9" w:rsidP="0008053B">
      <w:pPr>
        <w:pStyle w:val="ListParagraph"/>
        <w:numPr>
          <w:ilvl w:val="2"/>
          <w:numId w:val="13"/>
        </w:numPr>
        <w:contextualSpacing w:val="0"/>
        <w:rPr>
          <w:b/>
        </w:rPr>
      </w:pPr>
      <w:r>
        <w:t>A motion was made by</w:t>
      </w:r>
      <w:r w:rsidR="00181D7D">
        <w:t xml:space="preserve"> </w:t>
      </w:r>
      <w:r w:rsidR="00C2566F" w:rsidRPr="00E04EF8">
        <w:rPr>
          <w:b/>
          <w:i/>
        </w:rPr>
        <w:t>Nicole Robinson</w:t>
      </w:r>
      <w:r w:rsidR="00C2566F">
        <w:t xml:space="preserve"> </w:t>
      </w:r>
      <w:r>
        <w:t xml:space="preserve">to approve the </w:t>
      </w:r>
      <w:r w:rsidR="00A44DA7">
        <w:t>2</w:t>
      </w:r>
      <w:r w:rsidR="0097101F">
        <w:t>/</w:t>
      </w:r>
      <w:r w:rsidR="00C2566F">
        <w:t>17</w:t>
      </w:r>
      <w:r w:rsidR="00265208">
        <w:t>/201</w:t>
      </w:r>
      <w:r w:rsidR="008278C2">
        <w:t>5</w:t>
      </w:r>
      <w:r w:rsidR="00265208">
        <w:t xml:space="preserve"> minutes </w:t>
      </w:r>
      <w:r>
        <w:t xml:space="preserve">and seconded by </w:t>
      </w:r>
      <w:r w:rsidR="00C2566F" w:rsidRPr="00E04EF8">
        <w:rPr>
          <w:b/>
          <w:i/>
        </w:rPr>
        <w:t>Michael Soh</w:t>
      </w:r>
      <w:r>
        <w:t xml:space="preserve">. </w:t>
      </w:r>
      <w:r w:rsidR="00C2566F" w:rsidRPr="00E04EF8">
        <w:rPr>
          <w:b/>
          <w:i/>
        </w:rPr>
        <w:t>Erik Peña</w:t>
      </w:r>
      <w:r w:rsidR="00C2566F">
        <w:t xml:space="preserve"> abstains from voting. </w:t>
      </w:r>
      <w:r w:rsidR="00A44DA7">
        <w:t xml:space="preserve">The vote passed </w:t>
      </w:r>
      <w:r w:rsidR="00C2566F">
        <w:t>with 6 votes</w:t>
      </w:r>
      <w:r>
        <w:t>.</w:t>
      </w:r>
      <w:r w:rsidR="004E0952">
        <w:t xml:space="preserve"> </w:t>
      </w:r>
    </w:p>
    <w:p w:rsidR="00A44DA7" w:rsidRPr="00A44DA7" w:rsidRDefault="00A44DA7" w:rsidP="00A44DA7">
      <w:pPr>
        <w:pStyle w:val="ListParagraph"/>
        <w:ind w:left="2160"/>
        <w:contextualSpacing w:val="0"/>
        <w:rPr>
          <w:b/>
        </w:rPr>
      </w:pPr>
    </w:p>
    <w:p w:rsidR="00D87DE3" w:rsidRPr="00D87DE3" w:rsidRDefault="00004DA8" w:rsidP="00833288">
      <w:pPr>
        <w:numPr>
          <w:ilvl w:val="0"/>
          <w:numId w:val="13"/>
        </w:numPr>
        <w:rPr>
          <w:b/>
        </w:rPr>
      </w:pPr>
      <w:r>
        <w:rPr>
          <w:b/>
        </w:rPr>
        <w:t>Budget Update</w:t>
      </w:r>
    </w:p>
    <w:p w:rsidR="00C2566F" w:rsidRDefault="00004DA8" w:rsidP="00181D7D">
      <w:pPr>
        <w:pStyle w:val="ListParagraph"/>
        <w:numPr>
          <w:ilvl w:val="2"/>
          <w:numId w:val="13"/>
        </w:numPr>
      </w:pPr>
      <w:r w:rsidRPr="00181D7D">
        <w:rPr>
          <w:b/>
          <w:i/>
        </w:rPr>
        <w:t>Rebecca Lee-Garcia</w:t>
      </w:r>
      <w:r>
        <w:t xml:space="preserve"> </w:t>
      </w:r>
      <w:r w:rsidR="00C2566F">
        <w:t xml:space="preserve">presented </w:t>
      </w:r>
    </w:p>
    <w:p w:rsidR="00C2566F" w:rsidRDefault="00C2566F" w:rsidP="00C2566F">
      <w:pPr>
        <w:pStyle w:val="ListParagraph"/>
        <w:numPr>
          <w:ilvl w:val="3"/>
          <w:numId w:val="13"/>
        </w:numPr>
      </w:pPr>
      <w:r>
        <w:t>Carry forward from last June for the departments and divisions that receive funding from SFAC.</w:t>
      </w:r>
    </w:p>
    <w:p w:rsidR="00C2566F" w:rsidRDefault="00C2566F" w:rsidP="00C2566F">
      <w:pPr>
        <w:pStyle w:val="ListParagraph"/>
        <w:numPr>
          <w:ilvl w:val="3"/>
          <w:numId w:val="13"/>
        </w:numPr>
      </w:pPr>
      <w:r>
        <w:t>The summary of approved requests from previous SFACs for Fiscal Year 2013/14, 2014/15 and 2015/16.</w:t>
      </w:r>
    </w:p>
    <w:p w:rsidR="00C2566F" w:rsidRDefault="00C2566F" w:rsidP="00C2566F">
      <w:pPr>
        <w:pStyle w:val="ListParagraph"/>
        <w:numPr>
          <w:ilvl w:val="3"/>
          <w:numId w:val="13"/>
        </w:numPr>
      </w:pPr>
      <w:r>
        <w:t>2014-15 Requests for temporary funding from Student Services Fee for 2015-16 and 2016-17.</w:t>
      </w:r>
    </w:p>
    <w:p w:rsidR="009A61ED" w:rsidRDefault="00C2566F" w:rsidP="00C2566F">
      <w:pPr>
        <w:pStyle w:val="ListParagraph"/>
        <w:numPr>
          <w:ilvl w:val="3"/>
          <w:numId w:val="13"/>
        </w:numPr>
      </w:pPr>
      <w:r>
        <w:t>Forecast estimates of Student Services Fee if SFAC funds 100%, 75%, and 50% of funding requests this year.</w:t>
      </w:r>
    </w:p>
    <w:p w:rsidR="00265208" w:rsidRPr="002A6CC8" w:rsidRDefault="0097101F" w:rsidP="00CF5B24">
      <w:pPr>
        <w:pStyle w:val="ListParagraph"/>
        <w:numPr>
          <w:ilvl w:val="0"/>
          <w:numId w:val="13"/>
        </w:numPr>
        <w:rPr>
          <w:b/>
        </w:rPr>
      </w:pPr>
      <w:r>
        <w:rPr>
          <w:b/>
        </w:rPr>
        <w:t>Unit Review</w:t>
      </w:r>
      <w:r w:rsidR="001B3298">
        <w:rPr>
          <w:b/>
        </w:rPr>
        <w:t>/</w:t>
      </w:r>
      <w:r w:rsidR="007138B8">
        <w:rPr>
          <w:b/>
        </w:rPr>
        <w:t>Funding Request</w:t>
      </w:r>
      <w:r>
        <w:rPr>
          <w:b/>
        </w:rPr>
        <w:t xml:space="preserve"> </w:t>
      </w:r>
      <w:r w:rsidR="00C2566F">
        <w:rPr>
          <w:b/>
        </w:rPr>
        <w:t>Subcommittees</w:t>
      </w:r>
    </w:p>
    <w:p w:rsidR="00377565" w:rsidRDefault="00377565" w:rsidP="00F24596">
      <w:pPr>
        <w:pStyle w:val="ListParagraph"/>
        <w:numPr>
          <w:ilvl w:val="2"/>
          <w:numId w:val="13"/>
        </w:numPr>
      </w:pPr>
      <w:r>
        <w:t>Committee Approaches</w:t>
      </w:r>
    </w:p>
    <w:p w:rsidR="00377565" w:rsidRDefault="0028717E" w:rsidP="00377565">
      <w:pPr>
        <w:pStyle w:val="ListParagraph"/>
        <w:numPr>
          <w:ilvl w:val="3"/>
          <w:numId w:val="13"/>
        </w:numPr>
      </w:pPr>
      <w:r>
        <w:t>Group 1- Plans to meet soon.</w:t>
      </w:r>
    </w:p>
    <w:p w:rsidR="0028717E" w:rsidRDefault="0028717E" w:rsidP="00377565">
      <w:pPr>
        <w:pStyle w:val="ListParagraph"/>
        <w:numPr>
          <w:ilvl w:val="3"/>
          <w:numId w:val="13"/>
        </w:numPr>
      </w:pPr>
      <w:r>
        <w:t xml:space="preserve">Group 2- Completed 2 units and is 75% complete. Plans to send questions to </w:t>
      </w:r>
      <w:r w:rsidRPr="00E04EF8">
        <w:rPr>
          <w:b/>
          <w:i/>
        </w:rPr>
        <w:t>Theresa Stewart</w:t>
      </w:r>
      <w:r>
        <w:t>.</w:t>
      </w:r>
    </w:p>
    <w:p w:rsidR="0028717E" w:rsidRDefault="0028717E" w:rsidP="00377565">
      <w:pPr>
        <w:pStyle w:val="ListParagraph"/>
        <w:numPr>
          <w:ilvl w:val="3"/>
          <w:numId w:val="13"/>
        </w:numPr>
      </w:pPr>
      <w:r>
        <w:t>Group 3- Meeting next week and completed 4 requests.</w:t>
      </w:r>
    </w:p>
    <w:p w:rsidR="0028717E" w:rsidRDefault="0028717E" w:rsidP="00377565">
      <w:pPr>
        <w:pStyle w:val="ListParagraph"/>
        <w:numPr>
          <w:ilvl w:val="3"/>
          <w:numId w:val="13"/>
        </w:numPr>
      </w:pPr>
      <w:r>
        <w:t>Group 4- Reviewed 5 or 6 and have 2 units left to review. Their next meeting will be to compile comments for the rubrics.</w:t>
      </w:r>
    </w:p>
    <w:p w:rsidR="0028717E" w:rsidRDefault="0028717E" w:rsidP="00377565">
      <w:pPr>
        <w:pStyle w:val="ListParagraph"/>
        <w:numPr>
          <w:ilvl w:val="3"/>
          <w:numId w:val="13"/>
        </w:numPr>
      </w:pPr>
      <w:r>
        <w:t>Group 2 and 4 will present one unit in its entirety and address the funding request.</w:t>
      </w:r>
    </w:p>
    <w:p w:rsidR="00F24596" w:rsidRDefault="00F24596" w:rsidP="00F24596">
      <w:pPr>
        <w:pStyle w:val="ListParagraph"/>
        <w:numPr>
          <w:ilvl w:val="2"/>
          <w:numId w:val="13"/>
        </w:numPr>
      </w:pPr>
      <w:r>
        <w:t>Questions</w:t>
      </w:r>
    </w:p>
    <w:p w:rsidR="00F24596" w:rsidRDefault="00C2566F" w:rsidP="00F24596">
      <w:pPr>
        <w:pStyle w:val="ListParagraph"/>
        <w:numPr>
          <w:ilvl w:val="3"/>
          <w:numId w:val="13"/>
        </w:numPr>
      </w:pPr>
      <w:r w:rsidRPr="00181D7D">
        <w:rPr>
          <w:b/>
          <w:i/>
        </w:rPr>
        <w:t>Maureen Wadleigh</w:t>
      </w:r>
      <w:r>
        <w:rPr>
          <w:b/>
          <w:i/>
        </w:rPr>
        <w:t xml:space="preserve"> </w:t>
      </w:r>
      <w:r>
        <w:t>asked how SFAC previously funded faculty who provide</w:t>
      </w:r>
      <w:r w:rsidR="0028717E">
        <w:t>d administrative support for f</w:t>
      </w:r>
      <w:r>
        <w:t>ellowship applications</w:t>
      </w:r>
      <w:r w:rsidR="0028717E">
        <w:t xml:space="preserve"> and graduate fee remission for non-credit courses. </w:t>
      </w:r>
    </w:p>
    <w:p w:rsidR="00EF7129" w:rsidRDefault="00EF7129" w:rsidP="00EF7129">
      <w:pPr>
        <w:pStyle w:val="ListParagraph"/>
        <w:numPr>
          <w:ilvl w:val="0"/>
          <w:numId w:val="13"/>
        </w:numPr>
        <w:rPr>
          <w:b/>
        </w:rPr>
      </w:pPr>
      <w:r>
        <w:rPr>
          <w:b/>
        </w:rPr>
        <w:t xml:space="preserve">CSF </w:t>
      </w:r>
      <w:r w:rsidR="0028717E">
        <w:rPr>
          <w:b/>
        </w:rPr>
        <w:t>Report</w:t>
      </w:r>
    </w:p>
    <w:p w:rsidR="00EF7129" w:rsidRPr="00964092" w:rsidRDefault="00964092" w:rsidP="00EF7129">
      <w:pPr>
        <w:pStyle w:val="ListParagraph"/>
        <w:numPr>
          <w:ilvl w:val="2"/>
          <w:numId w:val="13"/>
        </w:numPr>
        <w:rPr>
          <w:b/>
        </w:rPr>
      </w:pPr>
      <w:r w:rsidRPr="00342488">
        <w:rPr>
          <w:b/>
          <w:i/>
        </w:rPr>
        <w:t>Alexia Gonzalez</w:t>
      </w:r>
      <w:r w:rsidR="009A61ED">
        <w:rPr>
          <w:b/>
          <w:i/>
        </w:rPr>
        <w:t xml:space="preserve"> </w:t>
      </w:r>
      <w:r w:rsidR="0028717E">
        <w:t>stated that the council sends their thanks for hosting</w:t>
      </w:r>
      <w:r>
        <w:t>.</w:t>
      </w:r>
    </w:p>
    <w:p w:rsidR="00D57C4B" w:rsidRPr="0028717E" w:rsidRDefault="0028717E" w:rsidP="00004DA8">
      <w:pPr>
        <w:pStyle w:val="ListParagraph"/>
        <w:numPr>
          <w:ilvl w:val="2"/>
          <w:numId w:val="13"/>
        </w:numPr>
        <w:rPr>
          <w:b/>
        </w:rPr>
      </w:pPr>
      <w:r>
        <w:t>The meetings consisted of updates on the current tuition increase which has three options</w:t>
      </w:r>
      <w:r w:rsidR="000851DC">
        <w:t xml:space="preserve">. </w:t>
      </w:r>
    </w:p>
    <w:p w:rsidR="0028717E" w:rsidRPr="0028717E" w:rsidRDefault="0028717E" w:rsidP="0028717E">
      <w:pPr>
        <w:pStyle w:val="ListParagraph"/>
        <w:numPr>
          <w:ilvl w:val="3"/>
          <w:numId w:val="13"/>
        </w:numPr>
        <w:rPr>
          <w:b/>
        </w:rPr>
      </w:pPr>
      <w:r>
        <w:t>Tuition freeze to hold off the 5% increase</w:t>
      </w:r>
    </w:p>
    <w:p w:rsidR="0028717E" w:rsidRPr="0028717E" w:rsidRDefault="0028717E" w:rsidP="0028717E">
      <w:pPr>
        <w:pStyle w:val="ListParagraph"/>
        <w:numPr>
          <w:ilvl w:val="3"/>
          <w:numId w:val="13"/>
        </w:numPr>
        <w:rPr>
          <w:b/>
        </w:rPr>
      </w:pPr>
      <w:r>
        <w:t>Keeping the 5% increase</w:t>
      </w:r>
    </w:p>
    <w:p w:rsidR="0028717E" w:rsidRPr="0028717E" w:rsidRDefault="0028717E" w:rsidP="0028717E">
      <w:pPr>
        <w:pStyle w:val="ListParagraph"/>
        <w:numPr>
          <w:ilvl w:val="3"/>
          <w:numId w:val="13"/>
        </w:numPr>
        <w:rPr>
          <w:b/>
        </w:rPr>
      </w:pPr>
      <w:r>
        <w:t>Increasing at a lower percentage</w:t>
      </w:r>
    </w:p>
    <w:p w:rsidR="0028717E" w:rsidRPr="0028717E" w:rsidRDefault="0028717E" w:rsidP="0028717E">
      <w:pPr>
        <w:pStyle w:val="ListParagraph"/>
        <w:numPr>
          <w:ilvl w:val="2"/>
          <w:numId w:val="13"/>
        </w:numPr>
        <w:rPr>
          <w:b/>
        </w:rPr>
      </w:pPr>
      <w:r>
        <w:t>CSF also followed up on the 3 campaigns- funding stream assessment for UCOP tax and SSF, data acquisition, and referendum campaign.</w:t>
      </w:r>
    </w:p>
    <w:p w:rsidR="0028717E" w:rsidRPr="00004DA8" w:rsidRDefault="0028717E" w:rsidP="0028717E">
      <w:pPr>
        <w:pStyle w:val="ListParagraph"/>
        <w:numPr>
          <w:ilvl w:val="2"/>
          <w:numId w:val="13"/>
        </w:numPr>
        <w:rPr>
          <w:b/>
        </w:rPr>
      </w:pPr>
      <w:r>
        <w:t>The spring meeting will be on April 11-12 at UC Merced</w:t>
      </w:r>
    </w:p>
    <w:p w:rsidR="00C87CF3" w:rsidRDefault="00C87CF3" w:rsidP="00EF7129">
      <w:pPr>
        <w:pStyle w:val="ListParagraph"/>
        <w:numPr>
          <w:ilvl w:val="0"/>
          <w:numId w:val="13"/>
        </w:numPr>
        <w:rPr>
          <w:b/>
        </w:rPr>
      </w:pPr>
      <w:r>
        <w:rPr>
          <w:b/>
        </w:rPr>
        <w:t>PRG Meeting</w:t>
      </w:r>
    </w:p>
    <w:p w:rsidR="00C87CF3" w:rsidRDefault="00C87CF3" w:rsidP="00C87CF3">
      <w:pPr>
        <w:pStyle w:val="ListParagraph"/>
        <w:numPr>
          <w:ilvl w:val="2"/>
          <w:numId w:val="13"/>
        </w:numPr>
        <w:rPr>
          <w:b/>
        </w:rPr>
      </w:pPr>
      <w:r w:rsidRPr="00E04EF8">
        <w:rPr>
          <w:b/>
          <w:i/>
        </w:rPr>
        <w:t>Nicole Robinson</w:t>
      </w:r>
      <w:r>
        <w:t xml:space="preserve"> reported that the group was in the process of cutting proposals to fund because there were more project proposals than the budget could cover. Examples of funded projects include projects in Wilson Plaza and lights along Pauley Pavilion.</w:t>
      </w:r>
    </w:p>
    <w:p w:rsidR="00AD1CC5" w:rsidRPr="000B134B" w:rsidRDefault="00081695" w:rsidP="00EF7129">
      <w:pPr>
        <w:pStyle w:val="ListParagraph"/>
        <w:numPr>
          <w:ilvl w:val="0"/>
          <w:numId w:val="13"/>
        </w:numPr>
        <w:rPr>
          <w:b/>
        </w:rPr>
      </w:pPr>
      <w:r w:rsidRPr="00081695">
        <w:rPr>
          <w:b/>
        </w:rPr>
        <w:t>Announcements</w:t>
      </w:r>
    </w:p>
    <w:p w:rsidR="000851DC" w:rsidRPr="000851DC" w:rsidRDefault="00A44DA7" w:rsidP="00B81CD8">
      <w:pPr>
        <w:pStyle w:val="ListParagraph"/>
        <w:numPr>
          <w:ilvl w:val="2"/>
          <w:numId w:val="13"/>
        </w:numPr>
        <w:rPr>
          <w:b/>
        </w:rPr>
      </w:pPr>
      <w:r>
        <w:t xml:space="preserve">Next meeting </w:t>
      </w:r>
      <w:r w:rsidR="0028717E">
        <w:t>groups 2 and 4 will present on 1 or 2 units.</w:t>
      </w:r>
    </w:p>
    <w:p w:rsidR="0028717E" w:rsidRPr="0028717E" w:rsidRDefault="0028717E" w:rsidP="00B81CD8">
      <w:pPr>
        <w:pStyle w:val="ListParagraph"/>
        <w:numPr>
          <w:ilvl w:val="2"/>
          <w:numId w:val="13"/>
        </w:numPr>
      </w:pPr>
      <w:r w:rsidRPr="0028717E">
        <w:t>Please submit your spring availability to the doodle Theresa sent via email.</w:t>
      </w:r>
    </w:p>
    <w:p w:rsidR="00EF7129" w:rsidRPr="00342488" w:rsidRDefault="0028717E" w:rsidP="00B81CD8">
      <w:pPr>
        <w:pStyle w:val="ListParagraph"/>
        <w:numPr>
          <w:ilvl w:val="2"/>
          <w:numId w:val="13"/>
        </w:numPr>
        <w:rPr>
          <w:b/>
        </w:rPr>
      </w:pPr>
      <w:r w:rsidRPr="00E04EF8">
        <w:rPr>
          <w:b/>
          <w:i/>
        </w:rPr>
        <w:t xml:space="preserve">Theresa Stewart </w:t>
      </w:r>
      <w:r>
        <w:t xml:space="preserve">wanted to recognize and thank </w:t>
      </w:r>
      <w:r w:rsidRPr="00342488">
        <w:rPr>
          <w:b/>
          <w:i/>
        </w:rPr>
        <w:t>Alexia Gonzalez</w:t>
      </w:r>
      <w:r>
        <w:rPr>
          <w:b/>
          <w:i/>
        </w:rPr>
        <w:t xml:space="preserve"> </w:t>
      </w:r>
      <w:r>
        <w:t xml:space="preserve">for her work and planning with the CSF meeting. </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28717E" w:rsidRPr="00342488">
        <w:rPr>
          <w:b/>
          <w:i/>
        </w:rPr>
        <w:t>Alexia Gonzalez</w:t>
      </w:r>
      <w:r w:rsidR="0028717E">
        <w:rPr>
          <w:b/>
          <w:i/>
        </w:rPr>
        <w:t xml:space="preserve"> </w:t>
      </w:r>
      <w:r>
        <w:t xml:space="preserve">and seconded by </w:t>
      </w:r>
      <w:r w:rsidR="0028717E" w:rsidRPr="00E04EF8">
        <w:rPr>
          <w:b/>
          <w:i/>
        </w:rPr>
        <w:t>Nicole Robinson</w:t>
      </w:r>
      <w:r w:rsidR="0028717E">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8717E">
        <w:t>4</w:t>
      </w:r>
      <w:r>
        <w:t>:</w:t>
      </w:r>
      <w:r w:rsidR="006F7E8E">
        <w:t>5</w:t>
      </w:r>
      <w:r w:rsidR="0028717E">
        <w:t>6</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9D" w:rsidRDefault="00635C9D" w:rsidP="00AC0DDD">
      <w:r>
        <w:separator/>
      </w:r>
    </w:p>
  </w:endnote>
  <w:endnote w:type="continuationSeparator" w:id="0">
    <w:p w:rsidR="00635C9D" w:rsidRDefault="00635C9D"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E7442">
      <w:rPr>
        <w:rFonts w:ascii="Cambria" w:hAnsi="Cambria"/>
        <w:lang w:val="en-US"/>
      </w:rPr>
      <w:t>February</w:t>
    </w:r>
    <w:r>
      <w:rPr>
        <w:rFonts w:ascii="Cambria" w:hAnsi="Cambria"/>
      </w:rPr>
      <w:t xml:space="preserve"> </w:t>
    </w:r>
    <w:r w:rsidR="00E04EF8">
      <w:rPr>
        <w:rFonts w:ascii="Cambria" w:hAnsi="Cambria"/>
        <w:lang w:val="en-US"/>
      </w:rPr>
      <w:t>24</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CA6328" w:rsidRPr="00CA6328">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9D" w:rsidRDefault="00635C9D" w:rsidP="00AC0DDD">
      <w:r>
        <w:separator/>
      </w:r>
    </w:p>
  </w:footnote>
  <w:footnote w:type="continuationSeparator" w:id="0">
    <w:p w:rsidR="00635C9D" w:rsidRDefault="00635C9D"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0EFE"/>
    <w:rsid w:val="00001FC4"/>
    <w:rsid w:val="00004DA8"/>
    <w:rsid w:val="00004E53"/>
    <w:rsid w:val="00007591"/>
    <w:rsid w:val="00014F94"/>
    <w:rsid w:val="00022C6A"/>
    <w:rsid w:val="0002674C"/>
    <w:rsid w:val="0004049A"/>
    <w:rsid w:val="00042E7E"/>
    <w:rsid w:val="00057049"/>
    <w:rsid w:val="000765B9"/>
    <w:rsid w:val="00081695"/>
    <w:rsid w:val="0008179A"/>
    <w:rsid w:val="000851DC"/>
    <w:rsid w:val="0008651E"/>
    <w:rsid w:val="0009097E"/>
    <w:rsid w:val="000A332A"/>
    <w:rsid w:val="000A60C1"/>
    <w:rsid w:val="000B134B"/>
    <w:rsid w:val="000C1753"/>
    <w:rsid w:val="000C274D"/>
    <w:rsid w:val="000C5AC4"/>
    <w:rsid w:val="000D063E"/>
    <w:rsid w:val="000E3283"/>
    <w:rsid w:val="000F031B"/>
    <w:rsid w:val="000F6267"/>
    <w:rsid w:val="000F6657"/>
    <w:rsid w:val="00100F90"/>
    <w:rsid w:val="0010184E"/>
    <w:rsid w:val="00104F95"/>
    <w:rsid w:val="0011126D"/>
    <w:rsid w:val="00113C98"/>
    <w:rsid w:val="00114DFA"/>
    <w:rsid w:val="00121CF6"/>
    <w:rsid w:val="00131743"/>
    <w:rsid w:val="00132AC2"/>
    <w:rsid w:val="00133C5E"/>
    <w:rsid w:val="00137B70"/>
    <w:rsid w:val="00147267"/>
    <w:rsid w:val="001479AE"/>
    <w:rsid w:val="00151644"/>
    <w:rsid w:val="00156CC0"/>
    <w:rsid w:val="001670EC"/>
    <w:rsid w:val="00176AD1"/>
    <w:rsid w:val="00181A7A"/>
    <w:rsid w:val="00181D7D"/>
    <w:rsid w:val="00184798"/>
    <w:rsid w:val="00190364"/>
    <w:rsid w:val="00192530"/>
    <w:rsid w:val="00192AFC"/>
    <w:rsid w:val="001A5A24"/>
    <w:rsid w:val="001A7EED"/>
    <w:rsid w:val="001B3298"/>
    <w:rsid w:val="001B753F"/>
    <w:rsid w:val="001C6A8B"/>
    <w:rsid w:val="001C7A4D"/>
    <w:rsid w:val="001D2A79"/>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421A"/>
    <w:rsid w:val="0028717E"/>
    <w:rsid w:val="00287DAB"/>
    <w:rsid w:val="00293EEE"/>
    <w:rsid w:val="002A6CC8"/>
    <w:rsid w:val="002A7932"/>
    <w:rsid w:val="002B1C55"/>
    <w:rsid w:val="002B27B1"/>
    <w:rsid w:val="002B591A"/>
    <w:rsid w:val="002C6A5F"/>
    <w:rsid w:val="002C7C7E"/>
    <w:rsid w:val="002E0DFF"/>
    <w:rsid w:val="002E14C3"/>
    <w:rsid w:val="002E53E3"/>
    <w:rsid w:val="002E7442"/>
    <w:rsid w:val="002F5F34"/>
    <w:rsid w:val="00303AB8"/>
    <w:rsid w:val="00311357"/>
    <w:rsid w:val="00316C8F"/>
    <w:rsid w:val="00321E57"/>
    <w:rsid w:val="003263FF"/>
    <w:rsid w:val="00331E68"/>
    <w:rsid w:val="003326D9"/>
    <w:rsid w:val="00334E02"/>
    <w:rsid w:val="00337A93"/>
    <w:rsid w:val="00342488"/>
    <w:rsid w:val="00342782"/>
    <w:rsid w:val="00342879"/>
    <w:rsid w:val="00351672"/>
    <w:rsid w:val="00357D84"/>
    <w:rsid w:val="00367350"/>
    <w:rsid w:val="00367D49"/>
    <w:rsid w:val="00374541"/>
    <w:rsid w:val="00377565"/>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920E9"/>
    <w:rsid w:val="0049276D"/>
    <w:rsid w:val="004927C4"/>
    <w:rsid w:val="00496605"/>
    <w:rsid w:val="00496D94"/>
    <w:rsid w:val="004A128D"/>
    <w:rsid w:val="004B4184"/>
    <w:rsid w:val="004B58B3"/>
    <w:rsid w:val="004B7860"/>
    <w:rsid w:val="004B7A95"/>
    <w:rsid w:val="004C6645"/>
    <w:rsid w:val="004D4127"/>
    <w:rsid w:val="004D5960"/>
    <w:rsid w:val="004D63BD"/>
    <w:rsid w:val="004E0952"/>
    <w:rsid w:val="004E0DED"/>
    <w:rsid w:val="004E12A0"/>
    <w:rsid w:val="004F0674"/>
    <w:rsid w:val="004F15F5"/>
    <w:rsid w:val="00502D4F"/>
    <w:rsid w:val="0050479B"/>
    <w:rsid w:val="00505929"/>
    <w:rsid w:val="0050595B"/>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5144"/>
    <w:rsid w:val="00587A3E"/>
    <w:rsid w:val="0059693F"/>
    <w:rsid w:val="005A2431"/>
    <w:rsid w:val="005B7F99"/>
    <w:rsid w:val="005C0DEA"/>
    <w:rsid w:val="005C30D5"/>
    <w:rsid w:val="005C35DE"/>
    <w:rsid w:val="005D1360"/>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35C9D"/>
    <w:rsid w:val="00646563"/>
    <w:rsid w:val="00647ED8"/>
    <w:rsid w:val="00652DD7"/>
    <w:rsid w:val="00655E82"/>
    <w:rsid w:val="00660CD4"/>
    <w:rsid w:val="006634D4"/>
    <w:rsid w:val="00664524"/>
    <w:rsid w:val="0067170D"/>
    <w:rsid w:val="006748DA"/>
    <w:rsid w:val="00676B33"/>
    <w:rsid w:val="00682215"/>
    <w:rsid w:val="0068351F"/>
    <w:rsid w:val="006837B2"/>
    <w:rsid w:val="006901D4"/>
    <w:rsid w:val="006A37BE"/>
    <w:rsid w:val="006A3EFF"/>
    <w:rsid w:val="006A7BC7"/>
    <w:rsid w:val="006B0D74"/>
    <w:rsid w:val="006C3FAD"/>
    <w:rsid w:val="006D3E76"/>
    <w:rsid w:val="006F7E8E"/>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8C2"/>
    <w:rsid w:val="00827B0A"/>
    <w:rsid w:val="00833288"/>
    <w:rsid w:val="00833379"/>
    <w:rsid w:val="00835162"/>
    <w:rsid w:val="0084306B"/>
    <w:rsid w:val="00843C98"/>
    <w:rsid w:val="008457AB"/>
    <w:rsid w:val="00846ED7"/>
    <w:rsid w:val="00851C93"/>
    <w:rsid w:val="0085321A"/>
    <w:rsid w:val="008554FF"/>
    <w:rsid w:val="008648B8"/>
    <w:rsid w:val="0086632A"/>
    <w:rsid w:val="00881B22"/>
    <w:rsid w:val="008906BB"/>
    <w:rsid w:val="00895670"/>
    <w:rsid w:val="008A66C1"/>
    <w:rsid w:val="008A7B05"/>
    <w:rsid w:val="008B39B1"/>
    <w:rsid w:val="008B3AD3"/>
    <w:rsid w:val="008C06B4"/>
    <w:rsid w:val="008D09B6"/>
    <w:rsid w:val="008D2ADC"/>
    <w:rsid w:val="008D3B9A"/>
    <w:rsid w:val="008D6587"/>
    <w:rsid w:val="008D7D7B"/>
    <w:rsid w:val="008F6813"/>
    <w:rsid w:val="009134A2"/>
    <w:rsid w:val="00923754"/>
    <w:rsid w:val="00926945"/>
    <w:rsid w:val="00927AEF"/>
    <w:rsid w:val="00930BB4"/>
    <w:rsid w:val="009335D4"/>
    <w:rsid w:val="00933844"/>
    <w:rsid w:val="00934C71"/>
    <w:rsid w:val="009404ED"/>
    <w:rsid w:val="00940AB1"/>
    <w:rsid w:val="00964092"/>
    <w:rsid w:val="00967A3B"/>
    <w:rsid w:val="0097101F"/>
    <w:rsid w:val="00976F77"/>
    <w:rsid w:val="009808E7"/>
    <w:rsid w:val="0098120F"/>
    <w:rsid w:val="0098172E"/>
    <w:rsid w:val="00981A22"/>
    <w:rsid w:val="00984959"/>
    <w:rsid w:val="00984C76"/>
    <w:rsid w:val="00990B1C"/>
    <w:rsid w:val="009A2FD2"/>
    <w:rsid w:val="009A61ED"/>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2B7E"/>
    <w:rsid w:val="00A44766"/>
    <w:rsid w:val="00A44DA7"/>
    <w:rsid w:val="00A46F26"/>
    <w:rsid w:val="00A502CD"/>
    <w:rsid w:val="00A54B89"/>
    <w:rsid w:val="00A54D67"/>
    <w:rsid w:val="00A556B9"/>
    <w:rsid w:val="00A56966"/>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06C16"/>
    <w:rsid w:val="00B14D88"/>
    <w:rsid w:val="00B2070D"/>
    <w:rsid w:val="00B21BFF"/>
    <w:rsid w:val="00B44253"/>
    <w:rsid w:val="00B517E8"/>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2566F"/>
    <w:rsid w:val="00C342F6"/>
    <w:rsid w:val="00C44BBA"/>
    <w:rsid w:val="00C555CA"/>
    <w:rsid w:val="00C61213"/>
    <w:rsid w:val="00C7020B"/>
    <w:rsid w:val="00C81E8B"/>
    <w:rsid w:val="00C8257B"/>
    <w:rsid w:val="00C8415A"/>
    <w:rsid w:val="00C87BAF"/>
    <w:rsid w:val="00C87C5C"/>
    <w:rsid w:val="00C87CF3"/>
    <w:rsid w:val="00C97BF0"/>
    <w:rsid w:val="00CA408E"/>
    <w:rsid w:val="00CA6328"/>
    <w:rsid w:val="00CA7C9A"/>
    <w:rsid w:val="00CA7D54"/>
    <w:rsid w:val="00CB52A3"/>
    <w:rsid w:val="00CB62CA"/>
    <w:rsid w:val="00CC073A"/>
    <w:rsid w:val="00CC33CB"/>
    <w:rsid w:val="00CF4AD5"/>
    <w:rsid w:val="00CF51EB"/>
    <w:rsid w:val="00CF5B24"/>
    <w:rsid w:val="00D10DBD"/>
    <w:rsid w:val="00D1374A"/>
    <w:rsid w:val="00D144A9"/>
    <w:rsid w:val="00D15B29"/>
    <w:rsid w:val="00D169AF"/>
    <w:rsid w:val="00D17A09"/>
    <w:rsid w:val="00D511D9"/>
    <w:rsid w:val="00D52660"/>
    <w:rsid w:val="00D57C4B"/>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04EF8"/>
    <w:rsid w:val="00E13EB5"/>
    <w:rsid w:val="00E14803"/>
    <w:rsid w:val="00E41492"/>
    <w:rsid w:val="00E44070"/>
    <w:rsid w:val="00E5188A"/>
    <w:rsid w:val="00E52AC5"/>
    <w:rsid w:val="00E574D4"/>
    <w:rsid w:val="00E7261F"/>
    <w:rsid w:val="00E80A28"/>
    <w:rsid w:val="00E818F8"/>
    <w:rsid w:val="00E82D5D"/>
    <w:rsid w:val="00E87730"/>
    <w:rsid w:val="00E904ED"/>
    <w:rsid w:val="00EA17EC"/>
    <w:rsid w:val="00EA1B24"/>
    <w:rsid w:val="00EA319A"/>
    <w:rsid w:val="00EA3D01"/>
    <w:rsid w:val="00EA45A7"/>
    <w:rsid w:val="00EA479D"/>
    <w:rsid w:val="00EB0DCB"/>
    <w:rsid w:val="00EB6932"/>
    <w:rsid w:val="00EC4C8B"/>
    <w:rsid w:val="00ED35E2"/>
    <w:rsid w:val="00ED5052"/>
    <w:rsid w:val="00EE0934"/>
    <w:rsid w:val="00EE2D4B"/>
    <w:rsid w:val="00EF7129"/>
    <w:rsid w:val="00F01451"/>
    <w:rsid w:val="00F14548"/>
    <w:rsid w:val="00F223D6"/>
    <w:rsid w:val="00F24596"/>
    <w:rsid w:val="00F31DC6"/>
    <w:rsid w:val="00F3346A"/>
    <w:rsid w:val="00F341FD"/>
    <w:rsid w:val="00F366DF"/>
    <w:rsid w:val="00F4601E"/>
    <w:rsid w:val="00F53EDE"/>
    <w:rsid w:val="00F565D2"/>
    <w:rsid w:val="00F63292"/>
    <w:rsid w:val="00F66E4C"/>
    <w:rsid w:val="00F7194E"/>
    <w:rsid w:val="00F741EF"/>
    <w:rsid w:val="00F75CDD"/>
    <w:rsid w:val="00F85EBE"/>
    <w:rsid w:val="00F93E9A"/>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F24D2-363A-4C38-98A1-45D539D6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smoguel</dc:creator>
  <cp:keywords/>
  <dc:description/>
  <cp:lastModifiedBy>Bui, Kimchi</cp:lastModifiedBy>
  <cp:revision>3</cp:revision>
  <cp:lastPrinted>2015-03-09T17:26:00Z</cp:lastPrinted>
  <dcterms:created xsi:type="dcterms:W3CDTF">2015-02-26T18:53:00Z</dcterms:created>
  <dcterms:modified xsi:type="dcterms:W3CDTF">2015-02-26T19:17:00Z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162989213</vt:i4>
  </property>
  <property fmtid="{D5CDD505-2E9C-101B-9397-08002B2CF9AE}" pid="3" name="_NewReviewCycle">
    <vt:lpwstr/>
  </property>
  <property fmtid="{D5CDD505-2E9C-101B-9397-08002B2CF9AE}" pid="4" name="_EmailSubject">
    <vt:lpwstr>SFAC Minutes- 2/24 and 3/3</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