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0D9" w:rsidRDefault="00390D25" w14:paraId="759FE437" w14:textId="77777777">
      <w:pPr>
        <w:jc w:val="center"/>
      </w:pPr>
      <w:r>
        <w:rPr>
          <w:b/>
        </w:rPr>
        <w:t>STUDENT FEE ADVISORY COMMITTEE (SFAC)</w:t>
      </w:r>
    </w:p>
    <w:p w:rsidR="002E10D9" w:rsidRDefault="00390D25" w14:paraId="1202F650" w14:textId="77777777">
      <w:pPr>
        <w:jc w:val="center"/>
      </w:pPr>
      <w:r>
        <w:rPr>
          <w:b/>
        </w:rPr>
        <w:t>Week 3 – Winter Quarter Meeting</w:t>
      </w:r>
    </w:p>
    <w:p w:rsidR="4B781813" w:rsidP="4B781813" w:rsidRDefault="4B781813" w14:paraId="60ED6231" w14:textId="4111DB9B">
      <w:pPr>
        <w:jc w:val="center"/>
      </w:pPr>
      <w:r w:rsidRPr="4B781813" w:rsidR="4B781813">
        <w:rPr>
          <w:b w:val="1"/>
          <w:bCs w:val="1"/>
        </w:rPr>
        <w:t>Thursday, January 22, 2026</w:t>
      </w:r>
    </w:p>
    <w:p w:rsidR="002E10D9" w:rsidRDefault="00390D25" w14:paraId="7C6C8751" w14:textId="77777777">
      <w:pPr>
        <w:jc w:val="center"/>
      </w:pPr>
      <w:r>
        <w:rPr>
          <w:b/>
        </w:rPr>
        <w:t>Location: Zoom</w:t>
      </w:r>
    </w:p>
    <w:p w:rsidR="002E10D9" w:rsidRDefault="00390D25" w14:paraId="6A902CFA" w14:textId="77777777">
      <w:pPr>
        <w:jc w:val="center"/>
      </w:pPr>
      <w:r>
        <w:rPr>
          <w:b/>
        </w:rPr>
        <w:t>Time: 9:00 AM – 11:00 AM</w:t>
      </w:r>
    </w:p>
    <w:p w:rsidR="002E10D9" w:rsidRDefault="002E10D9" w14:paraId="381A6B15" w14:textId="77777777"/>
    <w:p w:rsidR="002E10D9" w:rsidRDefault="00390D25" w14:paraId="688ACC8F" w14:textId="77777777">
      <w:r>
        <w:rPr>
          <w:b/>
        </w:rPr>
        <w:t>Attendance</w:t>
      </w:r>
    </w:p>
    <w:p w:rsidRPr="008F0A56" w:rsidR="002E10D9" w:rsidRDefault="00390D25" w14:paraId="2FD6722D" w14:textId="77777777">
      <w:pPr>
        <w:rPr>
          <w:u w:val="single"/>
        </w:rPr>
      </w:pPr>
      <w:r w:rsidRPr="008F0A56">
        <w:rPr>
          <w:u w:val="single"/>
        </w:rPr>
        <w:t>Present</w:t>
      </w:r>
    </w:p>
    <w:p w:rsidR="002E10D9" w:rsidRDefault="00390D25" w14:paraId="50E6F539" w14:textId="77777777">
      <w:r>
        <w:t>Graduate Students: Yiping Wang; Chair Sanjali Mitra</w:t>
      </w:r>
    </w:p>
    <w:p w:rsidR="002E10D9" w:rsidRDefault="00390D25" w14:paraId="475A737C" w14:textId="0302ABCD">
      <w:r>
        <w:t>Undergraduate Students: Vice Chair Allston Liu; Emily Kim</w:t>
      </w:r>
      <w:r w:rsidR="008F0A56">
        <w:t>, Mehreen Suzaan</w:t>
      </w:r>
    </w:p>
    <w:p w:rsidR="008F0A56" w:rsidRDefault="008F0A56" w14:paraId="18857A8B" w14:textId="62101BAD">
      <w:r>
        <w:t>Administrators: Karen Hedges</w:t>
      </w:r>
    </w:p>
    <w:p w:rsidRPr="008F0A56" w:rsidR="002E10D9" w:rsidRDefault="00390D25" w14:paraId="37639376" w14:textId="77777777">
      <w:pPr>
        <w:rPr>
          <w:u w:val="single"/>
        </w:rPr>
      </w:pPr>
      <w:r w:rsidRPr="008F0A56">
        <w:rPr>
          <w:u w:val="single"/>
        </w:rPr>
        <w:t>Not Present</w:t>
      </w:r>
    </w:p>
    <w:p w:rsidR="002E10D9" w:rsidRDefault="00390D25" w14:paraId="021CDD21" w14:textId="5B933D11">
      <w:r>
        <w:t xml:space="preserve">Undergraduate Students: Flo Cudal; </w:t>
      </w:r>
    </w:p>
    <w:p w:rsidR="002E10D9" w:rsidRDefault="00390D25" w14:paraId="285BE480" w14:textId="77777777">
      <w:r>
        <w:t>Graduate Students: Pratik Manwani; Christina Chance</w:t>
      </w:r>
    </w:p>
    <w:p w:rsidR="002E10D9" w:rsidRDefault="00390D25" w14:paraId="6859CE1A" w14:textId="0FD1E9CA">
      <w:r>
        <w:t>Administrators: Erinn McMahan</w:t>
      </w:r>
    </w:p>
    <w:p w:rsidR="008F0A56" w:rsidP="008F0A56" w:rsidRDefault="008F0A56" w14:paraId="3F888F84" w14:textId="77777777">
      <w:r>
        <w:t>Advisor: Christine Wilson</w:t>
      </w:r>
    </w:p>
    <w:p w:rsidR="002E10D9" w:rsidRDefault="002E10D9" w14:paraId="5844B6DA" w14:textId="77777777"/>
    <w:p w:rsidR="002E10D9" w:rsidRDefault="00390D25" w14:paraId="5F27A940" w14:textId="77777777">
      <w:r>
        <w:rPr>
          <w:b/>
        </w:rPr>
        <w:t>Agenda</w:t>
      </w:r>
    </w:p>
    <w:p w:rsidR="002E10D9" w:rsidRDefault="00390D25" w14:paraId="0F94F736" w14:textId="77777777">
      <w:r>
        <w:t>1. Approval of Agenda</w:t>
      </w:r>
    </w:p>
    <w:p w:rsidR="002E10D9" w:rsidRDefault="00390D25" w14:paraId="60DC88DD" w14:textId="77777777">
      <w:r>
        <w:t>2. Approval of Meeting Minutes</w:t>
      </w:r>
    </w:p>
    <w:p w:rsidR="002E10D9" w:rsidRDefault="00390D25" w14:paraId="1608C078" w14:textId="77777777">
      <w:r>
        <w:t>3. Review CPO and Recreation</w:t>
      </w:r>
    </w:p>
    <w:p w:rsidR="002E10D9" w:rsidRDefault="00390D25" w14:paraId="68CC6E9E" w14:textId="77777777">
      <w:r>
        <w:t>4. Social Media Subcommittee Update</w:t>
      </w:r>
    </w:p>
    <w:p w:rsidR="002E10D9" w:rsidRDefault="002E10D9" w14:paraId="05BC97FE" w14:textId="77777777"/>
    <w:p w:rsidR="002E10D9" w:rsidRDefault="00390D25" w14:paraId="2F1F90AA" w14:textId="77777777">
      <w:r>
        <w:rPr>
          <w:b/>
        </w:rPr>
        <w:t>1. Approval of Agenda</w:t>
      </w:r>
    </w:p>
    <w:p w:rsidR="002E10D9" w:rsidRDefault="00390D25" w14:paraId="2BE60014" w14:textId="4CC0297D">
      <w:r>
        <w:t>Vice Chair Allston Liu moved to approve the agenda for the January 22 meeting.</w:t>
      </w:r>
      <w:r w:rsidR="00643079">
        <w:t xml:space="preserve"> The committee did not have quorum so no vote was taken. </w:t>
      </w:r>
      <w:bookmarkStart w:name="_GoBack" w:id="0"/>
      <w:bookmarkEnd w:id="0"/>
    </w:p>
    <w:p w:rsidR="002E10D9" w:rsidP="00643079" w:rsidRDefault="00390D25" w14:paraId="319DCA58" w14:textId="77777777">
      <w:pPr>
        <w:spacing w:before="240" w:after="120"/>
      </w:pPr>
      <w:r>
        <w:rPr>
          <w:b/>
        </w:rPr>
        <w:t>2. Approval of Meeting Minutes</w:t>
      </w:r>
    </w:p>
    <w:p w:rsidR="002E10D9" w:rsidRDefault="00390D25" w14:paraId="0D686BF6" w14:textId="77777777">
      <w:r>
        <w:t>Chair Sanjali Mitra noted that the committee did not have sufficient representation to take action on prior meeting minutes.</w:t>
      </w:r>
    </w:p>
    <w:p w:rsidR="002E10D9" w:rsidRDefault="00390D25" w14:paraId="7A02759C" w14:textId="77777777">
      <w:r>
        <w:t>No motion was brought forward, and no action was taken under this agenda item.</w:t>
      </w:r>
    </w:p>
    <w:p w:rsidR="002E10D9" w:rsidP="00643079" w:rsidRDefault="00390D25" w14:paraId="43A6AF20" w14:textId="77777777">
      <w:pPr>
        <w:spacing w:before="240" w:after="120"/>
      </w:pPr>
      <w:r>
        <w:rPr>
          <w:b/>
        </w:rPr>
        <w:t>3. Review CPO and Recreation</w:t>
      </w:r>
    </w:p>
    <w:p w:rsidR="008F0A56" w:rsidP="008F0A56" w:rsidRDefault="00B2471F" w14:paraId="60C126D2" w14:textId="2E034C25">
      <w:r w:rsidRPr="00B2471F">
        <w:rPr>
          <w:i/>
        </w:rPr>
        <w:t>Recreation</w:t>
      </w:r>
      <w:r>
        <w:br/>
      </w:r>
      <w:proofErr w:type="spellStart"/>
      <w:r w:rsidR="008F0A56">
        <w:t>Mehreen</w:t>
      </w:r>
      <w:proofErr w:type="spellEnd"/>
      <w:r w:rsidR="008F0A56">
        <w:t xml:space="preserve"> </w:t>
      </w:r>
      <w:proofErr w:type="spellStart"/>
      <w:r w:rsidR="008F0A56">
        <w:t>Suzaan</w:t>
      </w:r>
      <w:proofErr w:type="spellEnd"/>
      <w:r w:rsidR="008F0A56">
        <w:t xml:space="preserve"> led the discussion on UCLA Recreation by outlining the department’s mission to promote student well-being, health, and community through access to recreational facilities, programs, and wellness services. She explained that Recreation serves a broad range of students, including undergraduate, graduate, and professional students, by providing access to fitness centers, group exercise classes, intramural and club sports, outdoor adventures, and wellness education. She emphasized that Recreation’s services are designed not only for </w:t>
      </w:r>
      <w:r w:rsidR="008F0A56">
        <w:lastRenderedPageBreak/>
        <w:t>students who already identify as athletes or fitness-focused, but also for students seeking community, stress relief, and accessible entry points to physical activity.</w:t>
      </w:r>
    </w:p>
    <w:p w:rsidR="008F0A56" w:rsidP="008F0A56" w:rsidRDefault="008F0A56" w14:paraId="6CFB1FFA" w14:textId="77777777">
      <w:r>
        <w:t>She noted that student fee funding supports staffing, facility operations, program delivery, and efforts to ensure equitable access for students with varying schedules, abilities, and levels of prior experience.</w:t>
      </w:r>
    </w:p>
    <w:p w:rsidR="008F0A56" w:rsidP="008F0A56" w:rsidRDefault="008F0A56" w14:paraId="2B3AAAA2" w14:textId="77777777"/>
    <w:p w:rsidRPr="00B2471F" w:rsidR="00B2471F" w:rsidP="008F0A56" w:rsidRDefault="00B2471F" w14:paraId="6F8B17EC" w14:textId="30310BC6">
      <w:pPr>
        <w:rPr>
          <w:i/>
        </w:rPr>
      </w:pPr>
      <w:r w:rsidRPr="00B2471F">
        <w:rPr>
          <w:i/>
        </w:rPr>
        <w:t>Community Programs Office</w:t>
      </w:r>
    </w:p>
    <w:p w:rsidR="008F0A56" w:rsidP="008F0A56" w:rsidRDefault="008F0A56" w14:paraId="0ECB5002" w14:textId="4F8D01CE">
      <w:r>
        <w:t>Vice Chair Allston Liu then led the discussion on CPO, describing the department’s mission to support student engagement, leadership development, and campus involvement through co-curricular programming. She explained that CPO provides advising, training, and operational support for student organizations, leadership programs, and campus events, serving undergraduate and graduate students who are involved in student-led initiatives.</w:t>
      </w:r>
    </w:p>
    <w:p w:rsidR="008F0A56" w:rsidP="008F0A56" w:rsidRDefault="008F0A56" w14:paraId="040FB7D4" w14:textId="573B4A44">
      <w:r>
        <w:t>Allston highlighted that CPO plays a key role in helping student organizations navigate university policies, manage finances, and plan events, thereby supporting student learning outside the classroom. She emphasized that CPO’s services primarily benefit students who are actively engaged in organizations or leadership roles, while also contributing to broader campus culture and student life through events and programming.</w:t>
      </w:r>
    </w:p>
    <w:p w:rsidR="00643079" w:rsidP="008F0A56" w:rsidRDefault="00643079" w14:paraId="71E1CC7D" w14:textId="77777777"/>
    <w:p w:rsidR="008F0A56" w:rsidP="008F0A56" w:rsidRDefault="008F0A56" w14:paraId="6A0C0060" w14:textId="7DD86684">
      <w:r>
        <w:t>Chair Sanjali Mitra summarized the discussion by noting the distinct but complementary missions of Recreation and CPO, with Recreation focusing on student well-being and physical engagement, and CPO focusing on leadership, involvement, and organizational support.</w:t>
      </w:r>
    </w:p>
    <w:p w:rsidR="002E10D9" w:rsidRDefault="008F0A56" w14:paraId="145B8A10" w14:textId="5F3429CE">
      <w:r>
        <w:t>Members discussed how student fee funding supports each unit’s ability to deliver services at scale and agreed that understanding who is served, how services are delivered, and how missions align with student needs is central to SFAC’s review process.</w:t>
      </w:r>
    </w:p>
    <w:p w:rsidR="002E10D9" w:rsidP="00643079" w:rsidRDefault="00390D25" w14:paraId="16CC3632" w14:textId="77777777">
      <w:pPr>
        <w:spacing w:before="240" w:after="120"/>
      </w:pPr>
      <w:r>
        <w:rPr>
          <w:b/>
        </w:rPr>
        <w:t>4. Social Media Subcommittee Update</w:t>
      </w:r>
    </w:p>
    <w:p w:rsidR="002E10D9" w:rsidRDefault="00390D25" w14:paraId="3347E05A" w14:textId="77777777">
      <w:r>
        <w:t>Chair Sanjali Mitra provided an update on the work of the Social Media Subcommittee.</w:t>
      </w:r>
    </w:p>
    <w:p w:rsidR="002E10D9" w:rsidRDefault="00390D25" w14:paraId="67769B69" w14:textId="77777777">
      <w:r>
        <w:t>Chair Sanjali Mitra described the subcommittee’s focus on improving clarity, consistency, and accessibility of SFAC communications.</w:t>
      </w:r>
    </w:p>
    <w:p w:rsidR="002E10D9" w:rsidRDefault="00390D25" w14:paraId="4C34E642" w14:textId="77777777">
      <w:r>
        <w:t>Vice Chair Allston Liu added that the group is considering platforms, posting cadence, and content guidelines to ensure information reaches students in a timely manner.</w:t>
      </w:r>
    </w:p>
    <w:p w:rsidR="002E10D9" w:rsidRDefault="00390D25" w14:paraId="24724706" w14:textId="77777777">
      <w:r>
        <w:t>Members present expressed agreement with the direction of the subcommittee’s work and noted the value of clear communication for transparency and student engagement.</w:t>
      </w:r>
    </w:p>
    <w:p w:rsidR="002E10D9" w:rsidRDefault="002E10D9" w14:paraId="4F1B6AE0" w14:textId="77777777"/>
    <w:p w:rsidR="002E10D9" w:rsidRDefault="00390D25" w14:paraId="69DFE7F8" w14:textId="77777777">
      <w:r>
        <w:rPr>
          <w:b/>
        </w:rPr>
        <w:t>Adjournment</w:t>
      </w:r>
    </w:p>
    <w:p w:rsidR="002E10D9" w:rsidRDefault="00390D25" w14:paraId="4DD2F1B4" w14:textId="078E9743">
      <w:r>
        <w:t>Chair Sanjali Mitra adjourned the meeting at approximately 10:04 AM.</w:t>
      </w:r>
    </w:p>
    <w:sectPr w:rsidR="002E10D9"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10D9"/>
    <w:rsid w:val="00326F90"/>
    <w:rsid w:val="00390D25"/>
    <w:rsid w:val="00643079"/>
    <w:rsid w:val="008F0A56"/>
    <w:rsid w:val="00AA1D8D"/>
    <w:rsid w:val="00B2471F"/>
    <w:rsid w:val="00B47730"/>
    <w:rsid w:val="00CB0664"/>
    <w:rsid w:val="00FC693F"/>
    <w:rsid w:val="4B781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7CC50DB-2E8E-42C2-81B2-BBEEA8AE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C693F"/>
    <w:pPr>
      <w:spacing w:after="0"/>
    </w:pPr>
    <w:rPr>
      <w:rFonts w:ascii="Calibri" w:hAnsi="Calibri"/>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6d9ad34031bd20134f7cd7f1e308b6ee">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5eadd85c169027c5484f7a2c68fdffc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1229-91FD-4579-9F19-5084E2272365}">
  <ds:schemaRefs>
    <ds:schemaRef ds:uri="http://schemas.microsoft.com/sharepoint/v3/contenttype/forms"/>
  </ds:schemaRefs>
</ds:datastoreItem>
</file>

<file path=customXml/itemProps2.xml><?xml version="1.0" encoding="utf-8"?>
<ds:datastoreItem xmlns:ds="http://schemas.openxmlformats.org/officeDocument/2006/customXml" ds:itemID="{6A6CA3D8-29DF-4912-A9B7-085B1188FE0F}">
  <ds:schemaRefs>
    <ds:schemaRef ds:uri="http://schemas.microsoft.com/office/2006/metadata/properties"/>
    <ds:schemaRef ds:uri="http://purl.org/dc/dcmitype/"/>
    <ds:schemaRef ds:uri="75d5f0e9-6578-4a78-b477-b96d28847dce"/>
    <ds:schemaRef ds:uri="http://purl.org/dc/elements/1.1/"/>
    <ds:schemaRef ds:uri="d17a9ae8-130e-4057-b251-18a7d7ce0c05"/>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6164ACE-01A7-41AB-9D53-5F54573BF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AC562-3910-4BA6-8D48-7552F640E0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CHRISTINE WILSON</lastModifiedBy>
  <revision>3</revision>
  <dcterms:created xsi:type="dcterms:W3CDTF">2026-01-27T19:47:00.0000000Z</dcterms:created>
  <dcterms:modified xsi:type="dcterms:W3CDTF">2026-01-27T22:08:51.0946535Z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