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C5F50" w14:textId="77777777" w:rsidR="00F138BA" w:rsidRPr="00AC1E4D" w:rsidRDefault="00243A6D">
      <w:pPr>
        <w:spacing w:after="120"/>
        <w:jc w:val="center"/>
        <w:rPr>
          <w:rFonts w:asciiTheme="minorHAnsi" w:hAnsiTheme="minorHAnsi" w:cstheme="minorHAnsi"/>
          <w:sz w:val="22"/>
          <w:szCs w:val="22"/>
        </w:rPr>
      </w:pPr>
      <w:r w:rsidRPr="00AC1E4D">
        <w:rPr>
          <w:rFonts w:asciiTheme="minorHAnsi" w:hAnsiTheme="minorHAnsi" w:cstheme="minorHAnsi"/>
          <w:b/>
          <w:bCs/>
          <w:sz w:val="22"/>
          <w:szCs w:val="22"/>
        </w:rPr>
        <w:t>STUDENT FEE ADVISORY COMMITTEE (SFAC)</w:t>
      </w:r>
    </w:p>
    <w:p w14:paraId="674C5F51" w14:textId="77777777" w:rsidR="00F138BA" w:rsidRPr="00AC1E4D" w:rsidRDefault="00243A6D">
      <w:pPr>
        <w:spacing w:after="120"/>
        <w:jc w:val="center"/>
        <w:rPr>
          <w:rFonts w:asciiTheme="minorHAnsi" w:hAnsiTheme="minorHAnsi" w:cstheme="minorHAnsi"/>
          <w:sz w:val="22"/>
          <w:szCs w:val="22"/>
        </w:rPr>
      </w:pPr>
      <w:r w:rsidRPr="00AC1E4D">
        <w:rPr>
          <w:rFonts w:asciiTheme="minorHAnsi" w:hAnsiTheme="minorHAnsi" w:cstheme="minorHAnsi"/>
          <w:b/>
          <w:bCs/>
          <w:sz w:val="22"/>
          <w:szCs w:val="22"/>
        </w:rPr>
        <w:t>Week 9 – Winter Quarter Meeting</w:t>
      </w:r>
    </w:p>
    <w:p w14:paraId="674C5F52" w14:textId="77777777" w:rsidR="00F138BA" w:rsidRPr="00AC1E4D" w:rsidRDefault="00243A6D">
      <w:pPr>
        <w:spacing w:after="120"/>
        <w:jc w:val="center"/>
        <w:rPr>
          <w:rFonts w:asciiTheme="minorHAnsi" w:hAnsiTheme="minorHAnsi" w:cstheme="minorHAnsi"/>
          <w:sz w:val="22"/>
          <w:szCs w:val="22"/>
        </w:rPr>
      </w:pPr>
      <w:r w:rsidRPr="00AC1E4D">
        <w:rPr>
          <w:rFonts w:asciiTheme="minorHAnsi" w:hAnsiTheme="minorHAnsi" w:cstheme="minorHAnsi"/>
          <w:b/>
          <w:bCs/>
          <w:sz w:val="22"/>
          <w:szCs w:val="22"/>
        </w:rPr>
        <w:t>Thursday, March 5, 2026</w:t>
      </w:r>
    </w:p>
    <w:p w14:paraId="674C5F53" w14:textId="77777777" w:rsidR="00F138BA" w:rsidRPr="00AC1E4D" w:rsidRDefault="00243A6D">
      <w:pPr>
        <w:spacing w:after="120"/>
        <w:jc w:val="center"/>
        <w:rPr>
          <w:rFonts w:asciiTheme="minorHAnsi" w:hAnsiTheme="minorHAnsi" w:cstheme="minorHAnsi"/>
          <w:sz w:val="22"/>
          <w:szCs w:val="22"/>
        </w:rPr>
      </w:pPr>
      <w:r w:rsidRPr="00AC1E4D">
        <w:rPr>
          <w:rFonts w:asciiTheme="minorHAnsi" w:hAnsiTheme="minorHAnsi" w:cstheme="minorHAnsi"/>
          <w:b/>
          <w:bCs/>
          <w:sz w:val="22"/>
          <w:szCs w:val="22"/>
        </w:rPr>
        <w:t>Location: Zoom</w:t>
      </w:r>
    </w:p>
    <w:p w14:paraId="674C5F54" w14:textId="77777777" w:rsidR="00F138BA" w:rsidRPr="00AC1E4D" w:rsidRDefault="00243A6D">
      <w:pPr>
        <w:spacing w:after="120"/>
        <w:jc w:val="center"/>
        <w:rPr>
          <w:rFonts w:asciiTheme="minorHAnsi" w:hAnsiTheme="minorHAnsi" w:cstheme="minorHAnsi"/>
          <w:sz w:val="22"/>
          <w:szCs w:val="22"/>
        </w:rPr>
      </w:pPr>
      <w:r w:rsidRPr="00AC1E4D">
        <w:rPr>
          <w:rFonts w:asciiTheme="minorHAnsi" w:hAnsiTheme="minorHAnsi" w:cstheme="minorHAnsi"/>
          <w:b/>
          <w:bCs/>
          <w:sz w:val="22"/>
          <w:szCs w:val="22"/>
        </w:rPr>
        <w:t>Time: 9:06 AM – 10:00 AM</w:t>
      </w:r>
    </w:p>
    <w:p w14:paraId="674C5F55" w14:textId="77777777" w:rsidR="00F138BA" w:rsidRPr="00AC1E4D" w:rsidRDefault="00243A6D">
      <w:pPr>
        <w:spacing w:before="200" w:after="80"/>
        <w:rPr>
          <w:rFonts w:asciiTheme="minorHAnsi" w:hAnsiTheme="minorHAnsi" w:cstheme="minorHAnsi"/>
          <w:sz w:val="22"/>
          <w:szCs w:val="22"/>
        </w:rPr>
      </w:pPr>
      <w:r w:rsidRPr="00AC1E4D">
        <w:rPr>
          <w:rFonts w:asciiTheme="minorHAnsi" w:hAnsiTheme="minorHAnsi" w:cstheme="minorHAnsi"/>
          <w:b/>
          <w:bCs/>
          <w:sz w:val="22"/>
          <w:szCs w:val="22"/>
          <w:u w:val="single"/>
        </w:rPr>
        <w:t>Attendance</w:t>
      </w:r>
    </w:p>
    <w:p w14:paraId="674C5F56" w14:textId="77777777" w:rsidR="00F138BA" w:rsidRPr="00AC1E4D" w:rsidRDefault="00243A6D">
      <w:pPr>
        <w:spacing w:before="60" w:after="60"/>
        <w:rPr>
          <w:rFonts w:asciiTheme="minorHAnsi" w:hAnsiTheme="minorHAnsi" w:cstheme="minorHAnsi"/>
          <w:i/>
          <w:sz w:val="22"/>
          <w:szCs w:val="22"/>
        </w:rPr>
      </w:pPr>
      <w:r w:rsidRPr="00AC1E4D">
        <w:rPr>
          <w:rFonts w:asciiTheme="minorHAnsi" w:hAnsiTheme="minorHAnsi" w:cstheme="minorHAnsi"/>
          <w:b/>
          <w:bCs/>
          <w:i/>
          <w:sz w:val="22"/>
          <w:szCs w:val="22"/>
        </w:rPr>
        <w:t>Present</w:t>
      </w:r>
    </w:p>
    <w:p w14:paraId="674C5F57" w14:textId="77777777" w:rsidR="00F138BA" w:rsidRPr="00AC1E4D" w:rsidRDefault="00243A6D" w:rsidP="00AC1E4D">
      <w:pPr>
        <w:spacing w:before="20" w:after="20"/>
        <w:rPr>
          <w:rFonts w:asciiTheme="minorHAnsi" w:hAnsiTheme="minorHAnsi" w:cstheme="minorHAnsi"/>
          <w:sz w:val="22"/>
          <w:szCs w:val="22"/>
        </w:rPr>
      </w:pPr>
      <w:r w:rsidRPr="00AC1E4D">
        <w:rPr>
          <w:rFonts w:asciiTheme="minorHAnsi" w:hAnsiTheme="minorHAnsi" w:cstheme="minorHAnsi"/>
          <w:b/>
          <w:bCs/>
          <w:sz w:val="22"/>
          <w:szCs w:val="22"/>
        </w:rPr>
        <w:t xml:space="preserve">Graduate Students: </w:t>
      </w:r>
      <w:r w:rsidRPr="00AC1E4D">
        <w:rPr>
          <w:rFonts w:asciiTheme="minorHAnsi" w:hAnsiTheme="minorHAnsi" w:cstheme="minorHAnsi"/>
          <w:sz w:val="22"/>
          <w:szCs w:val="22"/>
        </w:rPr>
        <w:t>Christina Chance; Yiping Wang; Pratik Manwani</w:t>
      </w:r>
    </w:p>
    <w:p w14:paraId="674C5F58" w14:textId="77777777" w:rsidR="00F138BA" w:rsidRPr="00AC1E4D" w:rsidRDefault="00243A6D" w:rsidP="00AC1E4D">
      <w:pPr>
        <w:spacing w:before="20" w:after="20"/>
        <w:rPr>
          <w:rFonts w:asciiTheme="minorHAnsi" w:hAnsiTheme="minorHAnsi" w:cstheme="minorHAnsi"/>
          <w:sz w:val="22"/>
          <w:szCs w:val="22"/>
        </w:rPr>
      </w:pPr>
      <w:r w:rsidRPr="00AC1E4D">
        <w:rPr>
          <w:rFonts w:asciiTheme="minorHAnsi" w:hAnsiTheme="minorHAnsi" w:cstheme="minorHAnsi"/>
          <w:b/>
          <w:bCs/>
          <w:sz w:val="22"/>
          <w:szCs w:val="22"/>
        </w:rPr>
        <w:t xml:space="preserve">Undergraduate Students: </w:t>
      </w:r>
      <w:r w:rsidRPr="00AC1E4D">
        <w:rPr>
          <w:rFonts w:asciiTheme="minorHAnsi" w:hAnsiTheme="minorHAnsi" w:cstheme="minorHAnsi"/>
          <w:sz w:val="22"/>
          <w:szCs w:val="22"/>
        </w:rPr>
        <w:t xml:space="preserve">Vice Chair Allston Liu (presiding); Emily Kim; </w:t>
      </w:r>
      <w:proofErr w:type="spellStart"/>
      <w:r w:rsidRPr="00AC1E4D">
        <w:rPr>
          <w:rFonts w:asciiTheme="minorHAnsi" w:hAnsiTheme="minorHAnsi" w:cstheme="minorHAnsi"/>
          <w:sz w:val="22"/>
          <w:szCs w:val="22"/>
        </w:rPr>
        <w:t>Mehreen</w:t>
      </w:r>
      <w:proofErr w:type="spellEnd"/>
      <w:r w:rsidRPr="00AC1E4D">
        <w:rPr>
          <w:rFonts w:asciiTheme="minorHAnsi" w:hAnsiTheme="minorHAnsi" w:cstheme="minorHAnsi"/>
          <w:sz w:val="22"/>
          <w:szCs w:val="22"/>
        </w:rPr>
        <w:t xml:space="preserve"> </w:t>
      </w:r>
      <w:proofErr w:type="spellStart"/>
      <w:r w:rsidRPr="00AC1E4D">
        <w:rPr>
          <w:rFonts w:asciiTheme="minorHAnsi" w:hAnsiTheme="minorHAnsi" w:cstheme="minorHAnsi"/>
          <w:sz w:val="22"/>
          <w:szCs w:val="22"/>
        </w:rPr>
        <w:t>Suzaan</w:t>
      </w:r>
      <w:proofErr w:type="spellEnd"/>
    </w:p>
    <w:p w14:paraId="674C5F59" w14:textId="77777777" w:rsidR="00F138BA" w:rsidRPr="00AC1E4D" w:rsidRDefault="00243A6D" w:rsidP="00AC1E4D">
      <w:pPr>
        <w:spacing w:before="20" w:after="20"/>
        <w:rPr>
          <w:rFonts w:asciiTheme="minorHAnsi" w:hAnsiTheme="minorHAnsi" w:cstheme="minorHAnsi"/>
          <w:sz w:val="22"/>
          <w:szCs w:val="22"/>
        </w:rPr>
      </w:pPr>
      <w:r w:rsidRPr="00AC1E4D">
        <w:rPr>
          <w:rFonts w:asciiTheme="minorHAnsi" w:hAnsiTheme="minorHAnsi" w:cstheme="minorHAnsi"/>
          <w:b/>
          <w:bCs/>
          <w:sz w:val="22"/>
          <w:szCs w:val="22"/>
        </w:rPr>
        <w:t xml:space="preserve">Administrators: </w:t>
      </w:r>
      <w:r w:rsidRPr="00AC1E4D">
        <w:rPr>
          <w:rFonts w:asciiTheme="minorHAnsi" w:hAnsiTheme="minorHAnsi" w:cstheme="minorHAnsi"/>
          <w:sz w:val="22"/>
          <w:szCs w:val="22"/>
        </w:rPr>
        <w:t>Karen Hedges; Erinn McMahan</w:t>
      </w:r>
    </w:p>
    <w:p w14:paraId="674C5F5A" w14:textId="77777777" w:rsidR="00F138BA" w:rsidRPr="00AC1E4D" w:rsidRDefault="00243A6D">
      <w:pPr>
        <w:spacing w:before="60" w:after="60"/>
        <w:rPr>
          <w:rFonts w:asciiTheme="minorHAnsi" w:hAnsiTheme="minorHAnsi" w:cstheme="minorHAnsi"/>
          <w:sz w:val="22"/>
          <w:szCs w:val="22"/>
        </w:rPr>
      </w:pPr>
      <w:r w:rsidRPr="00AC1E4D">
        <w:rPr>
          <w:rFonts w:asciiTheme="minorHAnsi" w:hAnsiTheme="minorHAnsi" w:cstheme="minorHAnsi"/>
          <w:b/>
          <w:bCs/>
          <w:sz w:val="22"/>
          <w:szCs w:val="22"/>
        </w:rPr>
        <w:t xml:space="preserve">Advisor: </w:t>
      </w:r>
      <w:r w:rsidRPr="00AC1E4D">
        <w:rPr>
          <w:rFonts w:asciiTheme="minorHAnsi" w:hAnsiTheme="minorHAnsi" w:cstheme="minorHAnsi"/>
          <w:sz w:val="22"/>
          <w:szCs w:val="22"/>
        </w:rPr>
        <w:t>Christine Wilson</w:t>
      </w:r>
    </w:p>
    <w:p w14:paraId="674C5F5B" w14:textId="153E73BD" w:rsidR="00F138BA" w:rsidRPr="00AC1E4D" w:rsidRDefault="00243A6D">
      <w:pPr>
        <w:spacing w:before="60" w:after="60"/>
        <w:rPr>
          <w:rFonts w:asciiTheme="minorHAnsi" w:hAnsiTheme="minorHAnsi" w:cstheme="minorHAnsi"/>
          <w:i/>
          <w:sz w:val="22"/>
          <w:szCs w:val="22"/>
        </w:rPr>
      </w:pPr>
      <w:r>
        <w:rPr>
          <w:rFonts w:asciiTheme="minorHAnsi" w:hAnsiTheme="minorHAnsi" w:cstheme="minorHAnsi"/>
          <w:b/>
          <w:bCs/>
          <w:i/>
          <w:sz w:val="22"/>
          <w:szCs w:val="22"/>
        </w:rPr>
        <w:br/>
      </w:r>
      <w:r w:rsidRPr="00AC1E4D">
        <w:rPr>
          <w:rFonts w:asciiTheme="minorHAnsi" w:hAnsiTheme="minorHAnsi" w:cstheme="minorHAnsi"/>
          <w:b/>
          <w:bCs/>
          <w:i/>
          <w:sz w:val="22"/>
          <w:szCs w:val="22"/>
        </w:rPr>
        <w:t>Not Present</w:t>
      </w:r>
    </w:p>
    <w:p w14:paraId="674C5F5C" w14:textId="3EC4121F" w:rsidR="00F138BA" w:rsidRPr="00AC1E4D" w:rsidRDefault="00243A6D">
      <w:pPr>
        <w:spacing w:before="60" w:after="60"/>
        <w:rPr>
          <w:rFonts w:asciiTheme="minorHAnsi" w:hAnsiTheme="minorHAnsi" w:cstheme="minorHAnsi"/>
          <w:sz w:val="22"/>
          <w:szCs w:val="22"/>
        </w:rPr>
      </w:pPr>
      <w:r w:rsidRPr="00AC1E4D">
        <w:rPr>
          <w:rFonts w:asciiTheme="minorHAnsi" w:hAnsiTheme="minorHAnsi" w:cstheme="minorHAnsi"/>
          <w:b/>
          <w:bCs/>
          <w:sz w:val="22"/>
          <w:szCs w:val="22"/>
        </w:rPr>
        <w:t xml:space="preserve">Graduate Students: </w:t>
      </w:r>
      <w:r w:rsidRPr="00AC1E4D">
        <w:rPr>
          <w:rFonts w:asciiTheme="minorHAnsi" w:hAnsiTheme="minorHAnsi" w:cstheme="minorHAnsi"/>
          <w:sz w:val="22"/>
          <w:szCs w:val="22"/>
        </w:rPr>
        <w:t>Chair Sanjali Mitra</w:t>
      </w:r>
    </w:p>
    <w:p w14:paraId="674C5F5D" w14:textId="77777777" w:rsidR="00F138BA" w:rsidRPr="00AC1E4D" w:rsidRDefault="00243A6D">
      <w:pPr>
        <w:spacing w:before="60" w:after="60"/>
        <w:rPr>
          <w:rFonts w:asciiTheme="minorHAnsi" w:hAnsiTheme="minorHAnsi" w:cstheme="minorHAnsi"/>
          <w:sz w:val="22"/>
          <w:szCs w:val="22"/>
        </w:rPr>
      </w:pPr>
      <w:r w:rsidRPr="00AC1E4D">
        <w:rPr>
          <w:rFonts w:asciiTheme="minorHAnsi" w:hAnsiTheme="minorHAnsi" w:cstheme="minorHAnsi"/>
          <w:b/>
          <w:bCs/>
          <w:sz w:val="22"/>
          <w:szCs w:val="22"/>
        </w:rPr>
        <w:t xml:space="preserve">Undergraduate Students: </w:t>
      </w:r>
      <w:r w:rsidRPr="00AC1E4D">
        <w:rPr>
          <w:rFonts w:asciiTheme="minorHAnsi" w:hAnsiTheme="minorHAnsi" w:cstheme="minorHAnsi"/>
          <w:sz w:val="22"/>
          <w:szCs w:val="22"/>
        </w:rPr>
        <w:t>Flo Cudal</w:t>
      </w:r>
    </w:p>
    <w:p w14:paraId="674C5F5E" w14:textId="77777777" w:rsidR="00F138BA" w:rsidRPr="00AC1E4D" w:rsidRDefault="00243A6D">
      <w:pPr>
        <w:spacing w:before="200" w:after="80"/>
        <w:rPr>
          <w:rFonts w:asciiTheme="minorHAnsi" w:hAnsiTheme="minorHAnsi" w:cstheme="minorHAnsi"/>
          <w:sz w:val="22"/>
          <w:szCs w:val="22"/>
        </w:rPr>
      </w:pPr>
      <w:r w:rsidRPr="00AC1E4D">
        <w:rPr>
          <w:rFonts w:asciiTheme="minorHAnsi" w:hAnsiTheme="minorHAnsi" w:cstheme="minorHAnsi"/>
          <w:b/>
          <w:bCs/>
          <w:sz w:val="22"/>
          <w:szCs w:val="22"/>
          <w:u w:val="single"/>
        </w:rPr>
        <w:t>Note</w:t>
      </w:r>
    </w:p>
    <w:p w14:paraId="674C5F5F" w14:textId="1D9D5DE3" w:rsidR="00F138BA" w:rsidRPr="00AC1E4D" w:rsidRDefault="00243A6D">
      <w:pPr>
        <w:spacing w:before="60" w:after="60"/>
        <w:rPr>
          <w:rFonts w:asciiTheme="minorHAnsi" w:hAnsiTheme="minorHAnsi" w:cstheme="minorHAnsi"/>
          <w:sz w:val="22"/>
          <w:szCs w:val="22"/>
        </w:rPr>
      </w:pPr>
      <w:r w:rsidRPr="00AC1E4D">
        <w:rPr>
          <w:rFonts w:asciiTheme="minorHAnsi" w:hAnsiTheme="minorHAnsi" w:cstheme="minorHAnsi"/>
          <w:sz w:val="22"/>
          <w:szCs w:val="22"/>
        </w:rPr>
        <w:t>Chair Sanjal</w:t>
      </w:r>
      <w:r w:rsidRPr="00AC1E4D">
        <w:rPr>
          <w:rFonts w:asciiTheme="minorHAnsi" w:hAnsiTheme="minorHAnsi" w:cstheme="minorHAnsi"/>
          <w:sz w:val="22"/>
          <w:szCs w:val="22"/>
        </w:rPr>
        <w:t>i Mitra was unable to attend</w:t>
      </w:r>
      <w:r w:rsidR="00AC1E4D">
        <w:rPr>
          <w:rFonts w:asciiTheme="minorHAnsi" w:hAnsiTheme="minorHAnsi" w:cstheme="minorHAnsi"/>
          <w:sz w:val="22"/>
          <w:szCs w:val="22"/>
        </w:rPr>
        <w:t xml:space="preserve"> and has an excused absence</w:t>
      </w:r>
      <w:r w:rsidRPr="00AC1E4D">
        <w:rPr>
          <w:rFonts w:asciiTheme="minorHAnsi" w:hAnsiTheme="minorHAnsi" w:cstheme="minorHAnsi"/>
          <w:sz w:val="22"/>
          <w:szCs w:val="22"/>
        </w:rPr>
        <w:t>. Vice Chair Allston Liu presided over the meeting.</w:t>
      </w:r>
    </w:p>
    <w:p w14:paraId="674C5F60" w14:textId="77777777" w:rsidR="00F138BA" w:rsidRPr="00AC1E4D" w:rsidRDefault="00243A6D">
      <w:pPr>
        <w:spacing w:before="200" w:after="80"/>
        <w:rPr>
          <w:rFonts w:asciiTheme="minorHAnsi" w:hAnsiTheme="minorHAnsi" w:cstheme="minorHAnsi"/>
          <w:sz w:val="22"/>
          <w:szCs w:val="22"/>
        </w:rPr>
      </w:pPr>
      <w:r w:rsidRPr="00AC1E4D">
        <w:rPr>
          <w:rFonts w:asciiTheme="minorHAnsi" w:hAnsiTheme="minorHAnsi" w:cstheme="minorHAnsi"/>
          <w:b/>
          <w:bCs/>
          <w:sz w:val="22"/>
          <w:szCs w:val="22"/>
          <w:u w:val="single"/>
        </w:rPr>
        <w:t>Agenda</w:t>
      </w:r>
    </w:p>
    <w:p w14:paraId="674C5F61" w14:textId="77777777" w:rsidR="00F138BA" w:rsidRPr="00AC1E4D" w:rsidRDefault="00243A6D" w:rsidP="00AC1E4D">
      <w:pPr>
        <w:spacing w:before="20" w:after="20"/>
        <w:rPr>
          <w:rFonts w:asciiTheme="minorHAnsi" w:hAnsiTheme="minorHAnsi" w:cstheme="minorHAnsi"/>
          <w:sz w:val="22"/>
          <w:szCs w:val="22"/>
        </w:rPr>
      </w:pPr>
      <w:r w:rsidRPr="00AC1E4D">
        <w:rPr>
          <w:rFonts w:asciiTheme="minorHAnsi" w:hAnsiTheme="minorHAnsi" w:cstheme="minorHAnsi"/>
          <w:sz w:val="22"/>
          <w:szCs w:val="22"/>
        </w:rPr>
        <w:t>1. Approval of the Agenda</w:t>
      </w:r>
    </w:p>
    <w:p w14:paraId="674C5F62" w14:textId="77777777" w:rsidR="00F138BA" w:rsidRPr="00AC1E4D" w:rsidRDefault="00243A6D" w:rsidP="00AC1E4D">
      <w:pPr>
        <w:spacing w:before="20" w:after="20"/>
        <w:rPr>
          <w:rFonts w:asciiTheme="minorHAnsi" w:hAnsiTheme="minorHAnsi" w:cstheme="minorHAnsi"/>
          <w:sz w:val="22"/>
          <w:szCs w:val="22"/>
        </w:rPr>
      </w:pPr>
      <w:r w:rsidRPr="00AC1E4D">
        <w:rPr>
          <w:rFonts w:asciiTheme="minorHAnsi" w:hAnsiTheme="minorHAnsi" w:cstheme="minorHAnsi"/>
          <w:sz w:val="22"/>
          <w:szCs w:val="22"/>
        </w:rPr>
        <w:t>2. Review Campus Life</w:t>
      </w:r>
    </w:p>
    <w:p w14:paraId="674C5F63" w14:textId="77777777" w:rsidR="00F138BA" w:rsidRPr="00AC1E4D" w:rsidRDefault="00243A6D" w:rsidP="00AC1E4D">
      <w:pPr>
        <w:spacing w:before="20" w:after="20"/>
        <w:rPr>
          <w:rFonts w:asciiTheme="minorHAnsi" w:hAnsiTheme="minorHAnsi" w:cstheme="minorHAnsi"/>
          <w:sz w:val="22"/>
          <w:szCs w:val="22"/>
        </w:rPr>
      </w:pPr>
      <w:r w:rsidRPr="00AC1E4D">
        <w:rPr>
          <w:rFonts w:asciiTheme="minorHAnsi" w:hAnsiTheme="minorHAnsi" w:cstheme="minorHAnsi"/>
          <w:sz w:val="22"/>
          <w:szCs w:val="22"/>
        </w:rPr>
        <w:t>3. Review DCISS (</w:t>
      </w:r>
      <w:proofErr w:type="spellStart"/>
      <w:r w:rsidRPr="00AC1E4D">
        <w:rPr>
          <w:rFonts w:asciiTheme="minorHAnsi" w:hAnsiTheme="minorHAnsi" w:cstheme="minorHAnsi"/>
          <w:sz w:val="22"/>
          <w:szCs w:val="22"/>
        </w:rPr>
        <w:t>Dashew</w:t>
      </w:r>
      <w:proofErr w:type="spellEnd"/>
      <w:r w:rsidRPr="00AC1E4D">
        <w:rPr>
          <w:rFonts w:asciiTheme="minorHAnsi" w:hAnsiTheme="minorHAnsi" w:cstheme="minorHAnsi"/>
          <w:sz w:val="22"/>
          <w:szCs w:val="22"/>
        </w:rPr>
        <w:t xml:space="preserve"> Center for International Students and Scholars)</w:t>
      </w:r>
    </w:p>
    <w:p w14:paraId="674C5F64" w14:textId="77777777" w:rsidR="00F138BA" w:rsidRPr="00AC1E4D" w:rsidRDefault="00243A6D" w:rsidP="00AC1E4D">
      <w:pPr>
        <w:spacing w:before="20" w:after="20"/>
        <w:rPr>
          <w:rFonts w:asciiTheme="minorHAnsi" w:hAnsiTheme="minorHAnsi" w:cstheme="minorHAnsi"/>
          <w:sz w:val="22"/>
          <w:szCs w:val="22"/>
        </w:rPr>
      </w:pPr>
      <w:r w:rsidRPr="00AC1E4D">
        <w:rPr>
          <w:rFonts w:asciiTheme="minorHAnsi" w:hAnsiTheme="minorHAnsi" w:cstheme="minorHAnsi"/>
          <w:sz w:val="22"/>
          <w:szCs w:val="22"/>
        </w:rPr>
        <w:t>4. Review Spirit Squ</w:t>
      </w:r>
      <w:r w:rsidRPr="00AC1E4D">
        <w:rPr>
          <w:rFonts w:asciiTheme="minorHAnsi" w:hAnsiTheme="minorHAnsi" w:cstheme="minorHAnsi"/>
          <w:sz w:val="22"/>
          <w:szCs w:val="22"/>
        </w:rPr>
        <w:t>ad</w:t>
      </w:r>
    </w:p>
    <w:p w14:paraId="674C5F65" w14:textId="77777777" w:rsidR="00F138BA" w:rsidRPr="00AC1E4D" w:rsidRDefault="00243A6D" w:rsidP="00AC1E4D">
      <w:pPr>
        <w:spacing w:before="20" w:after="20"/>
        <w:rPr>
          <w:rFonts w:asciiTheme="minorHAnsi" w:hAnsiTheme="minorHAnsi" w:cstheme="minorHAnsi"/>
          <w:sz w:val="22"/>
          <w:szCs w:val="22"/>
        </w:rPr>
      </w:pPr>
      <w:r w:rsidRPr="00AC1E4D">
        <w:rPr>
          <w:rFonts w:asciiTheme="minorHAnsi" w:hAnsiTheme="minorHAnsi" w:cstheme="minorHAnsi"/>
          <w:sz w:val="22"/>
          <w:szCs w:val="22"/>
        </w:rPr>
        <w:t>5. Review CAPS</w:t>
      </w:r>
    </w:p>
    <w:p w14:paraId="674C5F66" w14:textId="77777777" w:rsidR="00F138BA" w:rsidRPr="00AC1E4D" w:rsidRDefault="00243A6D" w:rsidP="00AC1E4D">
      <w:pPr>
        <w:spacing w:before="20" w:after="20"/>
        <w:rPr>
          <w:rFonts w:asciiTheme="minorHAnsi" w:hAnsiTheme="minorHAnsi" w:cstheme="minorHAnsi"/>
          <w:sz w:val="22"/>
          <w:szCs w:val="22"/>
        </w:rPr>
      </w:pPr>
      <w:r w:rsidRPr="00AC1E4D">
        <w:rPr>
          <w:rFonts w:asciiTheme="minorHAnsi" w:hAnsiTheme="minorHAnsi" w:cstheme="minorHAnsi"/>
          <w:sz w:val="22"/>
          <w:szCs w:val="22"/>
        </w:rPr>
        <w:t>6. SSF Funding Allocation Sheet Discussion</w:t>
      </w:r>
    </w:p>
    <w:p w14:paraId="674C5F67" w14:textId="77777777" w:rsidR="00F138BA" w:rsidRPr="00AC1E4D" w:rsidRDefault="00243A6D">
      <w:pPr>
        <w:spacing w:before="200" w:after="80"/>
        <w:rPr>
          <w:rFonts w:asciiTheme="minorHAnsi" w:hAnsiTheme="minorHAnsi" w:cstheme="minorHAnsi"/>
          <w:sz w:val="22"/>
          <w:szCs w:val="22"/>
        </w:rPr>
      </w:pPr>
      <w:r w:rsidRPr="00AC1E4D">
        <w:rPr>
          <w:rFonts w:asciiTheme="minorHAnsi" w:hAnsiTheme="minorHAnsi" w:cstheme="minorHAnsi"/>
          <w:b/>
          <w:bCs/>
          <w:sz w:val="22"/>
          <w:szCs w:val="22"/>
          <w:u w:val="single"/>
        </w:rPr>
        <w:t>Call to Order</w:t>
      </w:r>
    </w:p>
    <w:p w14:paraId="674C5F68" w14:textId="77777777" w:rsidR="00F138BA" w:rsidRPr="00AC1E4D" w:rsidRDefault="00243A6D">
      <w:pPr>
        <w:spacing w:before="60" w:after="60"/>
        <w:rPr>
          <w:rFonts w:asciiTheme="minorHAnsi" w:hAnsiTheme="minorHAnsi" w:cstheme="minorHAnsi"/>
          <w:sz w:val="22"/>
          <w:szCs w:val="22"/>
        </w:rPr>
      </w:pPr>
      <w:r w:rsidRPr="00AC1E4D">
        <w:rPr>
          <w:rFonts w:asciiTheme="minorHAnsi" w:hAnsiTheme="minorHAnsi" w:cstheme="minorHAnsi"/>
          <w:sz w:val="22"/>
          <w:szCs w:val="22"/>
        </w:rPr>
        <w:t>Vice Chair Allston Liu called the meeting to order at approximately 9:06 AM.</w:t>
      </w:r>
    </w:p>
    <w:p w14:paraId="674C5F6A" w14:textId="2958B20A" w:rsidR="00F138BA" w:rsidRPr="00AC1E4D" w:rsidRDefault="00243A6D" w:rsidP="00AC1E4D">
      <w:pPr>
        <w:spacing w:before="200" w:after="80"/>
        <w:rPr>
          <w:rFonts w:asciiTheme="minorHAnsi" w:hAnsiTheme="minorHAnsi" w:cstheme="minorHAnsi"/>
          <w:sz w:val="22"/>
          <w:szCs w:val="22"/>
        </w:rPr>
      </w:pPr>
      <w:r w:rsidRPr="00AC1E4D">
        <w:rPr>
          <w:rFonts w:asciiTheme="minorHAnsi" w:hAnsiTheme="minorHAnsi" w:cstheme="minorHAnsi"/>
          <w:b/>
          <w:bCs/>
          <w:sz w:val="22"/>
          <w:szCs w:val="22"/>
          <w:u w:val="single"/>
        </w:rPr>
        <w:t>1. Approval of the Agenda</w:t>
      </w:r>
    </w:p>
    <w:p w14:paraId="674C5F6B" w14:textId="77777777" w:rsidR="00F138BA" w:rsidRPr="00AC1E4D" w:rsidRDefault="00243A6D">
      <w:pPr>
        <w:spacing w:before="40" w:after="40"/>
        <w:rPr>
          <w:rFonts w:asciiTheme="minorHAnsi" w:hAnsiTheme="minorHAnsi" w:cstheme="minorHAnsi"/>
          <w:sz w:val="22"/>
          <w:szCs w:val="22"/>
        </w:rPr>
      </w:pPr>
      <w:r w:rsidRPr="00AC1E4D">
        <w:rPr>
          <w:rFonts w:asciiTheme="minorHAnsi" w:hAnsiTheme="minorHAnsi" w:cstheme="minorHAnsi"/>
          <w:b/>
          <w:bCs/>
          <w:sz w:val="22"/>
          <w:szCs w:val="22"/>
        </w:rPr>
        <w:t xml:space="preserve">Motion: </w:t>
      </w:r>
      <w:r w:rsidRPr="00AC1E4D">
        <w:rPr>
          <w:rFonts w:asciiTheme="minorHAnsi" w:hAnsiTheme="minorHAnsi" w:cstheme="minorHAnsi"/>
          <w:sz w:val="22"/>
          <w:szCs w:val="22"/>
        </w:rPr>
        <w:t>To approve the agenda as distributed.</w:t>
      </w:r>
    </w:p>
    <w:p w14:paraId="674C5F6C" w14:textId="77777777" w:rsidR="00F138BA" w:rsidRPr="00AC1E4D" w:rsidRDefault="00243A6D">
      <w:pPr>
        <w:spacing w:before="40" w:after="40"/>
        <w:rPr>
          <w:rFonts w:asciiTheme="minorHAnsi" w:hAnsiTheme="minorHAnsi" w:cstheme="minorHAnsi"/>
          <w:sz w:val="22"/>
          <w:szCs w:val="22"/>
        </w:rPr>
      </w:pPr>
      <w:r w:rsidRPr="00AC1E4D">
        <w:rPr>
          <w:rFonts w:asciiTheme="minorHAnsi" w:hAnsiTheme="minorHAnsi" w:cstheme="minorHAnsi"/>
          <w:b/>
          <w:bCs/>
          <w:sz w:val="22"/>
          <w:szCs w:val="22"/>
        </w:rPr>
        <w:t xml:space="preserve">Moved by: </w:t>
      </w:r>
      <w:r w:rsidRPr="00AC1E4D">
        <w:rPr>
          <w:rFonts w:asciiTheme="minorHAnsi" w:hAnsiTheme="minorHAnsi" w:cstheme="minorHAnsi"/>
          <w:sz w:val="22"/>
          <w:szCs w:val="22"/>
        </w:rPr>
        <w:t>Christina Chance</w:t>
      </w:r>
    </w:p>
    <w:p w14:paraId="674C5F6D" w14:textId="77777777" w:rsidR="00F138BA" w:rsidRPr="00AC1E4D" w:rsidRDefault="00243A6D">
      <w:pPr>
        <w:spacing w:before="40" w:after="40"/>
        <w:rPr>
          <w:rFonts w:asciiTheme="minorHAnsi" w:hAnsiTheme="minorHAnsi" w:cstheme="minorHAnsi"/>
          <w:sz w:val="22"/>
          <w:szCs w:val="22"/>
        </w:rPr>
      </w:pPr>
      <w:r w:rsidRPr="00AC1E4D">
        <w:rPr>
          <w:rFonts w:asciiTheme="minorHAnsi" w:hAnsiTheme="minorHAnsi" w:cstheme="minorHAnsi"/>
          <w:b/>
          <w:bCs/>
          <w:sz w:val="22"/>
          <w:szCs w:val="22"/>
        </w:rPr>
        <w:t xml:space="preserve">Seconded by: </w:t>
      </w:r>
      <w:r w:rsidRPr="00AC1E4D">
        <w:rPr>
          <w:rFonts w:asciiTheme="minorHAnsi" w:hAnsiTheme="minorHAnsi" w:cstheme="minorHAnsi"/>
          <w:sz w:val="22"/>
          <w:szCs w:val="22"/>
        </w:rPr>
        <w:t>Karen Hedges</w:t>
      </w:r>
    </w:p>
    <w:p w14:paraId="674C5F6E" w14:textId="77777777" w:rsidR="00F138BA" w:rsidRPr="00AC1E4D" w:rsidRDefault="00243A6D">
      <w:pPr>
        <w:spacing w:before="40" w:after="40"/>
        <w:rPr>
          <w:rFonts w:asciiTheme="minorHAnsi" w:hAnsiTheme="minorHAnsi" w:cstheme="minorHAnsi"/>
          <w:sz w:val="22"/>
          <w:szCs w:val="22"/>
        </w:rPr>
      </w:pPr>
      <w:r w:rsidRPr="00AC1E4D">
        <w:rPr>
          <w:rFonts w:asciiTheme="minorHAnsi" w:hAnsiTheme="minorHAnsi" w:cstheme="minorHAnsi"/>
          <w:b/>
          <w:bCs/>
          <w:sz w:val="22"/>
          <w:szCs w:val="22"/>
        </w:rPr>
        <w:t xml:space="preserve">Outcome: </w:t>
      </w:r>
      <w:r w:rsidRPr="00AC1E4D">
        <w:rPr>
          <w:rFonts w:asciiTheme="minorHAnsi" w:hAnsiTheme="minorHAnsi" w:cstheme="minorHAnsi"/>
          <w:sz w:val="22"/>
          <w:szCs w:val="22"/>
        </w:rPr>
        <w:t>Motion passed by unanimous consent</w:t>
      </w:r>
    </w:p>
    <w:p w14:paraId="674C5F6F" w14:textId="77777777" w:rsidR="00F138BA" w:rsidRPr="00AC1E4D" w:rsidRDefault="00243A6D">
      <w:pPr>
        <w:spacing w:before="200" w:after="80"/>
        <w:rPr>
          <w:rFonts w:asciiTheme="minorHAnsi" w:hAnsiTheme="minorHAnsi" w:cstheme="minorHAnsi"/>
          <w:sz w:val="22"/>
          <w:szCs w:val="22"/>
        </w:rPr>
      </w:pPr>
      <w:r w:rsidRPr="00AC1E4D">
        <w:rPr>
          <w:rFonts w:asciiTheme="minorHAnsi" w:hAnsiTheme="minorHAnsi" w:cstheme="minorHAnsi"/>
          <w:b/>
          <w:bCs/>
          <w:sz w:val="22"/>
          <w:szCs w:val="22"/>
          <w:u w:val="single"/>
        </w:rPr>
        <w:t>2. Review – Campus Life</w:t>
      </w:r>
    </w:p>
    <w:p w14:paraId="674C5F70" w14:textId="77777777" w:rsidR="00F138BA" w:rsidRPr="00AC1E4D" w:rsidRDefault="00243A6D" w:rsidP="00243A6D">
      <w:pPr>
        <w:spacing w:before="80" w:after="80"/>
        <w:rPr>
          <w:rFonts w:asciiTheme="minorHAnsi" w:hAnsiTheme="minorHAnsi" w:cstheme="minorHAnsi"/>
          <w:sz w:val="22"/>
          <w:szCs w:val="22"/>
        </w:rPr>
      </w:pPr>
      <w:r w:rsidRPr="00AC1E4D">
        <w:rPr>
          <w:rFonts w:asciiTheme="minorHAnsi" w:hAnsiTheme="minorHAnsi" w:cstheme="minorHAnsi"/>
          <w:sz w:val="22"/>
          <w:szCs w:val="22"/>
        </w:rPr>
        <w:t>Yiping Wang led the committee's review of Campus Life, the administrative division that supports student engagement outside the classroom. Campus Life oversees ni</w:t>
      </w:r>
      <w:r w:rsidRPr="00AC1E4D">
        <w:rPr>
          <w:rFonts w:asciiTheme="minorHAnsi" w:hAnsiTheme="minorHAnsi" w:cstheme="minorHAnsi"/>
          <w:sz w:val="22"/>
          <w:szCs w:val="22"/>
        </w:rPr>
        <w:t xml:space="preserve">ne departments, including Recreation and Wellbeing, the Community Programs Office, Student Organizations and Leadership (SOL), the Office of Fraternity and Sorority Life, Veteran Services, the LGBTQ Campus Resource Center, </w:t>
      </w:r>
      <w:r w:rsidRPr="00AC1E4D">
        <w:rPr>
          <w:rFonts w:asciiTheme="minorHAnsi" w:hAnsiTheme="minorHAnsi" w:cstheme="minorHAnsi"/>
          <w:sz w:val="22"/>
          <w:szCs w:val="22"/>
        </w:rPr>
        <w:lastRenderedPageBreak/>
        <w:t xml:space="preserve">the Volunteer Center, and Spirit </w:t>
      </w:r>
      <w:r w:rsidRPr="00AC1E4D">
        <w:rPr>
          <w:rFonts w:asciiTheme="minorHAnsi" w:hAnsiTheme="minorHAnsi" w:cstheme="minorHAnsi"/>
          <w:sz w:val="22"/>
          <w:szCs w:val="22"/>
        </w:rPr>
        <w:t>and Engagement. The division supports a broad range of programming including community service, civic engagement, cultural programs, and student interest organizations, and provides advising and management for extracurricular life broadly.</w:t>
      </w:r>
    </w:p>
    <w:p w14:paraId="674C5F71" w14:textId="77777777" w:rsidR="00F138BA" w:rsidRPr="00AC1E4D" w:rsidRDefault="00243A6D" w:rsidP="00243A6D">
      <w:pPr>
        <w:spacing w:before="80" w:after="80"/>
        <w:rPr>
          <w:rFonts w:asciiTheme="minorHAnsi" w:hAnsiTheme="minorHAnsi" w:cstheme="minorHAnsi"/>
          <w:sz w:val="22"/>
          <w:szCs w:val="22"/>
        </w:rPr>
      </w:pPr>
      <w:r w:rsidRPr="00AC1E4D">
        <w:rPr>
          <w:rFonts w:asciiTheme="minorHAnsi" w:hAnsiTheme="minorHAnsi" w:cstheme="minorHAnsi"/>
          <w:sz w:val="22"/>
          <w:szCs w:val="22"/>
        </w:rPr>
        <w:t>Permanent SSF fu</w:t>
      </w:r>
      <w:r w:rsidRPr="00AC1E4D">
        <w:rPr>
          <w:rFonts w:asciiTheme="minorHAnsi" w:hAnsiTheme="minorHAnsi" w:cstheme="minorHAnsi"/>
          <w:sz w:val="22"/>
          <w:szCs w:val="22"/>
        </w:rPr>
        <w:t>nds have remained stable over the past five years and support career staffing and core infrastructure across the nine departments, including Wooden Center facility management. Temporary SSF funds for FY 24–25 were directed specifically to a program coordin</w:t>
      </w:r>
      <w:r w:rsidRPr="00AC1E4D">
        <w:rPr>
          <w:rFonts w:asciiTheme="minorHAnsi" w:hAnsiTheme="minorHAnsi" w:cstheme="minorHAnsi"/>
          <w:sz w:val="22"/>
          <w:szCs w:val="22"/>
        </w:rPr>
        <w:t xml:space="preserve">ator position overseeing </w:t>
      </w:r>
      <w:proofErr w:type="spellStart"/>
      <w:r w:rsidRPr="00AC1E4D">
        <w:rPr>
          <w:rFonts w:asciiTheme="minorHAnsi" w:hAnsiTheme="minorHAnsi" w:cstheme="minorHAnsi"/>
          <w:sz w:val="22"/>
          <w:szCs w:val="22"/>
        </w:rPr>
        <w:t>BruinHub</w:t>
      </w:r>
      <w:proofErr w:type="spellEnd"/>
      <w:r w:rsidRPr="00AC1E4D">
        <w:rPr>
          <w:rFonts w:asciiTheme="minorHAnsi" w:hAnsiTheme="minorHAnsi" w:cstheme="minorHAnsi"/>
          <w:sz w:val="22"/>
          <w:szCs w:val="22"/>
        </w:rPr>
        <w:t xml:space="preserve">, a commuter resource space with locations in the Wooden Center and Ackerman. </w:t>
      </w:r>
      <w:proofErr w:type="spellStart"/>
      <w:r w:rsidRPr="00AC1E4D">
        <w:rPr>
          <w:rFonts w:asciiTheme="minorHAnsi" w:hAnsiTheme="minorHAnsi" w:cstheme="minorHAnsi"/>
          <w:sz w:val="22"/>
          <w:szCs w:val="22"/>
        </w:rPr>
        <w:t>BruinHub</w:t>
      </w:r>
      <w:proofErr w:type="spellEnd"/>
      <w:r w:rsidRPr="00AC1E4D">
        <w:rPr>
          <w:rFonts w:asciiTheme="minorHAnsi" w:hAnsiTheme="minorHAnsi" w:cstheme="minorHAnsi"/>
          <w:sz w:val="22"/>
          <w:szCs w:val="22"/>
        </w:rPr>
        <w:t xml:space="preserve"> recorded more than 3,000 check-ins during the 2024–25 academic year, providing rest, study space, lockers, and showers primarily for com</w:t>
      </w:r>
      <w:r w:rsidRPr="00AC1E4D">
        <w:rPr>
          <w:rFonts w:asciiTheme="minorHAnsi" w:hAnsiTheme="minorHAnsi" w:cstheme="minorHAnsi"/>
          <w:sz w:val="22"/>
          <w:szCs w:val="22"/>
        </w:rPr>
        <w:t>muter students and those experiencing housing insecurity.</w:t>
      </w:r>
    </w:p>
    <w:p w14:paraId="674C5F72" w14:textId="77777777" w:rsidR="00F138BA" w:rsidRPr="00AC1E4D" w:rsidRDefault="00243A6D" w:rsidP="00243A6D">
      <w:pPr>
        <w:spacing w:before="80" w:after="80"/>
        <w:rPr>
          <w:rFonts w:asciiTheme="minorHAnsi" w:hAnsiTheme="minorHAnsi" w:cstheme="minorHAnsi"/>
          <w:sz w:val="22"/>
          <w:szCs w:val="22"/>
        </w:rPr>
      </w:pPr>
      <w:r w:rsidRPr="00AC1E4D">
        <w:rPr>
          <w:rFonts w:asciiTheme="minorHAnsi" w:hAnsiTheme="minorHAnsi" w:cstheme="minorHAnsi"/>
          <w:sz w:val="22"/>
          <w:szCs w:val="22"/>
        </w:rPr>
        <w:t xml:space="preserve">The unit plans to request temporary SSF for FY 27–28 to continue support for the </w:t>
      </w:r>
      <w:proofErr w:type="spellStart"/>
      <w:r w:rsidRPr="00AC1E4D">
        <w:rPr>
          <w:rFonts w:asciiTheme="minorHAnsi" w:hAnsiTheme="minorHAnsi" w:cstheme="minorHAnsi"/>
          <w:sz w:val="22"/>
          <w:szCs w:val="22"/>
        </w:rPr>
        <w:t>BruinHub</w:t>
      </w:r>
      <w:proofErr w:type="spellEnd"/>
      <w:r w:rsidRPr="00AC1E4D">
        <w:rPr>
          <w:rFonts w:asciiTheme="minorHAnsi" w:hAnsiTheme="minorHAnsi" w:cstheme="minorHAnsi"/>
          <w:sz w:val="22"/>
          <w:szCs w:val="22"/>
        </w:rPr>
        <w:t xml:space="preserve"> program coordinator. Advisor Wilson noted that Campus Life already has temporary funding approved for that p</w:t>
      </w:r>
      <w:r w:rsidRPr="00AC1E4D">
        <w:rPr>
          <w:rFonts w:asciiTheme="minorHAnsi" w:hAnsiTheme="minorHAnsi" w:cstheme="minorHAnsi"/>
          <w:sz w:val="22"/>
          <w:szCs w:val="22"/>
        </w:rPr>
        <w:t>osition for FY 26–27 through last year's recommendations, and so this does not represent a new request for the coming year.</w:t>
      </w:r>
    </w:p>
    <w:p w14:paraId="674C5F73" w14:textId="77777777" w:rsidR="00F138BA" w:rsidRPr="00AC1E4D" w:rsidRDefault="00243A6D" w:rsidP="00243A6D">
      <w:pPr>
        <w:spacing w:before="80" w:after="80"/>
        <w:rPr>
          <w:rFonts w:asciiTheme="minorHAnsi" w:hAnsiTheme="minorHAnsi" w:cstheme="minorHAnsi"/>
          <w:sz w:val="22"/>
          <w:szCs w:val="22"/>
        </w:rPr>
      </w:pPr>
      <w:r w:rsidRPr="00AC1E4D">
        <w:rPr>
          <w:rFonts w:asciiTheme="minorHAnsi" w:hAnsiTheme="minorHAnsi" w:cstheme="minorHAnsi"/>
          <w:sz w:val="22"/>
          <w:szCs w:val="22"/>
        </w:rPr>
        <w:t>The committee raised two questions: whether the program coordinator position should be converted to permanent funding given its ongo</w:t>
      </w:r>
      <w:r w:rsidRPr="00AC1E4D">
        <w:rPr>
          <w:rFonts w:asciiTheme="minorHAnsi" w:hAnsiTheme="minorHAnsi" w:cstheme="minorHAnsi"/>
          <w:sz w:val="22"/>
          <w:szCs w:val="22"/>
        </w:rPr>
        <w:t>ing nature, and why food-related expenses in the unit's budget have nearly doubled since FY 22–23. These were added to the shared follow-up question sheet.</w:t>
      </w:r>
    </w:p>
    <w:p w14:paraId="674C5F74" w14:textId="77777777" w:rsidR="00F138BA" w:rsidRPr="00AC1E4D" w:rsidRDefault="00243A6D">
      <w:pPr>
        <w:spacing w:before="200" w:after="80"/>
        <w:rPr>
          <w:rFonts w:asciiTheme="minorHAnsi" w:hAnsiTheme="minorHAnsi" w:cstheme="minorHAnsi"/>
          <w:sz w:val="22"/>
          <w:szCs w:val="22"/>
        </w:rPr>
      </w:pPr>
      <w:r w:rsidRPr="00AC1E4D">
        <w:rPr>
          <w:rFonts w:asciiTheme="minorHAnsi" w:hAnsiTheme="minorHAnsi" w:cstheme="minorHAnsi"/>
          <w:b/>
          <w:bCs/>
          <w:sz w:val="22"/>
          <w:szCs w:val="22"/>
          <w:u w:val="single"/>
        </w:rPr>
        <w:t>3. Review – DCISS (</w:t>
      </w:r>
      <w:proofErr w:type="spellStart"/>
      <w:r w:rsidRPr="00AC1E4D">
        <w:rPr>
          <w:rFonts w:asciiTheme="minorHAnsi" w:hAnsiTheme="minorHAnsi" w:cstheme="minorHAnsi"/>
          <w:b/>
          <w:bCs/>
          <w:sz w:val="22"/>
          <w:szCs w:val="22"/>
          <w:u w:val="single"/>
        </w:rPr>
        <w:t>Dashew</w:t>
      </w:r>
      <w:proofErr w:type="spellEnd"/>
      <w:r w:rsidRPr="00AC1E4D">
        <w:rPr>
          <w:rFonts w:asciiTheme="minorHAnsi" w:hAnsiTheme="minorHAnsi" w:cstheme="minorHAnsi"/>
          <w:b/>
          <w:bCs/>
          <w:sz w:val="22"/>
          <w:szCs w:val="22"/>
          <w:u w:val="single"/>
        </w:rPr>
        <w:t xml:space="preserve"> Center for International Students and Scholars)</w:t>
      </w:r>
    </w:p>
    <w:p w14:paraId="674C5F75" w14:textId="77777777" w:rsidR="00F138BA" w:rsidRPr="00AC1E4D" w:rsidRDefault="00243A6D">
      <w:pPr>
        <w:spacing w:before="60" w:after="60"/>
        <w:rPr>
          <w:rFonts w:asciiTheme="minorHAnsi" w:hAnsiTheme="minorHAnsi" w:cstheme="minorHAnsi"/>
          <w:sz w:val="22"/>
          <w:szCs w:val="22"/>
        </w:rPr>
      </w:pPr>
      <w:proofErr w:type="spellStart"/>
      <w:r w:rsidRPr="00AC1E4D">
        <w:rPr>
          <w:rFonts w:asciiTheme="minorHAnsi" w:hAnsiTheme="minorHAnsi" w:cstheme="minorHAnsi"/>
          <w:sz w:val="22"/>
          <w:szCs w:val="22"/>
        </w:rPr>
        <w:t>Mehreen</w:t>
      </w:r>
      <w:proofErr w:type="spellEnd"/>
      <w:r w:rsidRPr="00AC1E4D">
        <w:rPr>
          <w:rFonts w:asciiTheme="minorHAnsi" w:hAnsiTheme="minorHAnsi" w:cstheme="minorHAnsi"/>
          <w:sz w:val="22"/>
          <w:szCs w:val="22"/>
        </w:rPr>
        <w:t xml:space="preserve"> </w:t>
      </w:r>
      <w:proofErr w:type="spellStart"/>
      <w:r w:rsidRPr="00AC1E4D">
        <w:rPr>
          <w:rFonts w:asciiTheme="minorHAnsi" w:hAnsiTheme="minorHAnsi" w:cstheme="minorHAnsi"/>
          <w:sz w:val="22"/>
          <w:szCs w:val="22"/>
        </w:rPr>
        <w:t>Suzaan</w:t>
      </w:r>
      <w:proofErr w:type="spellEnd"/>
      <w:r w:rsidRPr="00AC1E4D">
        <w:rPr>
          <w:rFonts w:asciiTheme="minorHAnsi" w:hAnsiTheme="minorHAnsi" w:cstheme="minorHAnsi"/>
          <w:sz w:val="22"/>
          <w:szCs w:val="22"/>
        </w:rPr>
        <w:t xml:space="preserve"> led the com</w:t>
      </w:r>
      <w:r w:rsidRPr="00AC1E4D">
        <w:rPr>
          <w:rFonts w:asciiTheme="minorHAnsi" w:hAnsiTheme="minorHAnsi" w:cstheme="minorHAnsi"/>
          <w:sz w:val="22"/>
          <w:szCs w:val="22"/>
        </w:rPr>
        <w:t xml:space="preserve">mittee's review of the </w:t>
      </w:r>
      <w:proofErr w:type="spellStart"/>
      <w:r w:rsidRPr="00AC1E4D">
        <w:rPr>
          <w:rFonts w:asciiTheme="minorHAnsi" w:hAnsiTheme="minorHAnsi" w:cstheme="minorHAnsi"/>
          <w:sz w:val="22"/>
          <w:szCs w:val="22"/>
        </w:rPr>
        <w:t>Dashew</w:t>
      </w:r>
      <w:proofErr w:type="spellEnd"/>
      <w:r w:rsidRPr="00AC1E4D">
        <w:rPr>
          <w:rFonts w:asciiTheme="minorHAnsi" w:hAnsiTheme="minorHAnsi" w:cstheme="minorHAnsi"/>
          <w:sz w:val="22"/>
          <w:szCs w:val="22"/>
        </w:rPr>
        <w:t xml:space="preserve"> Center for International Students and Scholars (DCISS), which serves international students on F-1 and J-1 visas, as well as visiting scholars. DCISS provides visa advising and compliance, onboarding support, and social-cultur</w:t>
      </w:r>
      <w:r w:rsidRPr="00AC1E4D">
        <w:rPr>
          <w:rFonts w:asciiTheme="minorHAnsi" w:hAnsiTheme="minorHAnsi" w:cstheme="minorHAnsi"/>
          <w:sz w:val="22"/>
          <w:szCs w:val="22"/>
        </w:rPr>
        <w:t>al programming to help international students adapt to UCLA. Approximately 91.5% of the unit's funding comes from SSF, with small additional amounts from sales and services funds related to processing fees and J-1 scholar-related income.</w:t>
      </w:r>
    </w:p>
    <w:p w14:paraId="674C5F76" w14:textId="77777777" w:rsidR="00F138BA" w:rsidRPr="00AC1E4D" w:rsidRDefault="00243A6D">
      <w:pPr>
        <w:spacing w:before="60" w:after="60"/>
        <w:rPr>
          <w:rFonts w:asciiTheme="minorHAnsi" w:hAnsiTheme="minorHAnsi" w:cstheme="minorHAnsi"/>
          <w:sz w:val="22"/>
          <w:szCs w:val="22"/>
        </w:rPr>
      </w:pPr>
      <w:r w:rsidRPr="00AC1E4D">
        <w:rPr>
          <w:rFonts w:asciiTheme="minorHAnsi" w:hAnsiTheme="minorHAnsi" w:cstheme="minorHAnsi"/>
          <w:sz w:val="22"/>
          <w:szCs w:val="22"/>
        </w:rPr>
        <w:t>DCISS relies prima</w:t>
      </w:r>
      <w:r w:rsidRPr="00AC1E4D">
        <w:rPr>
          <w:rFonts w:asciiTheme="minorHAnsi" w:hAnsiTheme="minorHAnsi" w:cstheme="minorHAnsi"/>
          <w:sz w:val="22"/>
          <w:szCs w:val="22"/>
        </w:rPr>
        <w:t xml:space="preserve">rily on permanent SSF to support staff salaries. The unit has not requested temporary SSF funding in the past two years. The committee noted that no org chart was submitted with this year's unit review, though one appeared in last year's materials and was </w:t>
      </w:r>
      <w:r w:rsidRPr="00AC1E4D">
        <w:rPr>
          <w:rFonts w:asciiTheme="minorHAnsi" w:hAnsiTheme="minorHAnsi" w:cstheme="minorHAnsi"/>
          <w:sz w:val="22"/>
          <w:szCs w:val="22"/>
        </w:rPr>
        <w:t>referenced. The committee asked that the org chart be resubmitted.</w:t>
      </w:r>
    </w:p>
    <w:p w14:paraId="674C5F77" w14:textId="77777777" w:rsidR="00F138BA" w:rsidRPr="00AC1E4D" w:rsidRDefault="00243A6D">
      <w:pPr>
        <w:spacing w:before="60" w:after="60"/>
        <w:rPr>
          <w:rFonts w:asciiTheme="minorHAnsi" w:hAnsiTheme="minorHAnsi" w:cstheme="minorHAnsi"/>
          <w:sz w:val="22"/>
          <w:szCs w:val="22"/>
        </w:rPr>
      </w:pPr>
      <w:r w:rsidRPr="00AC1E4D">
        <w:rPr>
          <w:rFonts w:asciiTheme="minorHAnsi" w:hAnsiTheme="minorHAnsi" w:cstheme="minorHAnsi"/>
          <w:sz w:val="22"/>
          <w:szCs w:val="22"/>
        </w:rPr>
        <w:t xml:space="preserve">Discussion touched on whether SSF-funded positions at DCISS are principally performing student service fee-eligible work, given that a significant portion of their responsibilities involve </w:t>
      </w:r>
      <w:r w:rsidRPr="00AC1E4D">
        <w:rPr>
          <w:rFonts w:asciiTheme="minorHAnsi" w:hAnsiTheme="minorHAnsi" w:cstheme="minorHAnsi"/>
          <w:sz w:val="22"/>
          <w:szCs w:val="22"/>
        </w:rPr>
        <w:t>visa compliance — which is tied to the academic mission rather than co-curricular student services. Advisor Wilson noted that in prior years, DCISS staff were found to perform both compliance-related and student service-eligible functions, often within the</w:t>
      </w:r>
      <w:r w:rsidRPr="00AC1E4D">
        <w:rPr>
          <w:rFonts w:asciiTheme="minorHAnsi" w:hAnsiTheme="minorHAnsi" w:cstheme="minorHAnsi"/>
          <w:sz w:val="22"/>
          <w:szCs w:val="22"/>
        </w:rPr>
        <w:t xml:space="preserve"> same role, and that the committee should ask DCISS to clarify what proportion of staff time is spent on activities that fall within SSF guidelines.</w:t>
      </w:r>
    </w:p>
    <w:p w14:paraId="674C5F78" w14:textId="77777777" w:rsidR="00F138BA" w:rsidRPr="00AC1E4D" w:rsidRDefault="00243A6D">
      <w:pPr>
        <w:spacing w:before="60" w:after="60"/>
        <w:rPr>
          <w:rFonts w:asciiTheme="minorHAnsi" w:hAnsiTheme="minorHAnsi" w:cstheme="minorHAnsi"/>
          <w:sz w:val="22"/>
          <w:szCs w:val="22"/>
        </w:rPr>
      </w:pPr>
      <w:r w:rsidRPr="00AC1E4D">
        <w:rPr>
          <w:rFonts w:asciiTheme="minorHAnsi" w:hAnsiTheme="minorHAnsi" w:cstheme="minorHAnsi"/>
          <w:sz w:val="22"/>
          <w:szCs w:val="22"/>
        </w:rPr>
        <w:t>Erinn McMahan observed that DCISS spends nearly all of its funds on staffing, with only approximately $48,0</w:t>
      </w:r>
      <w:r w:rsidRPr="00AC1E4D">
        <w:rPr>
          <w:rFonts w:asciiTheme="minorHAnsi" w:hAnsiTheme="minorHAnsi" w:cstheme="minorHAnsi"/>
          <w:sz w:val="22"/>
          <w:szCs w:val="22"/>
        </w:rPr>
        <w:t>00 going to non-compensation expenses in the most recent fiscal year. The ratio of benefits to total staff costs suggests the unit is primarily supported by full-time career staff. Follow-up questions include: clarification on how student feedback has been</w:t>
      </w:r>
      <w:r w:rsidRPr="00AC1E4D">
        <w:rPr>
          <w:rFonts w:asciiTheme="minorHAnsi" w:hAnsiTheme="minorHAnsi" w:cstheme="minorHAnsi"/>
          <w:sz w:val="22"/>
          <w:szCs w:val="22"/>
        </w:rPr>
        <w:t xml:space="preserve"> used to improve services (one question in the unit review was not answered); whether the hiring freeze resulted in a carry-forward or recapture; specifics on non-salary expenses categorized under "sales and services"; and whether student workers are emplo</w:t>
      </w:r>
      <w:r w:rsidRPr="00AC1E4D">
        <w:rPr>
          <w:rFonts w:asciiTheme="minorHAnsi" w:hAnsiTheme="minorHAnsi" w:cstheme="minorHAnsi"/>
          <w:sz w:val="22"/>
          <w:szCs w:val="22"/>
        </w:rPr>
        <w:t>yed and how their wages are funded.</w:t>
      </w:r>
    </w:p>
    <w:p w14:paraId="674C5F79" w14:textId="77777777" w:rsidR="00F138BA" w:rsidRPr="00AC1E4D" w:rsidRDefault="00243A6D">
      <w:pPr>
        <w:spacing w:before="200" w:after="80"/>
        <w:rPr>
          <w:rFonts w:asciiTheme="minorHAnsi" w:hAnsiTheme="minorHAnsi" w:cstheme="minorHAnsi"/>
          <w:sz w:val="22"/>
          <w:szCs w:val="22"/>
        </w:rPr>
      </w:pPr>
      <w:r w:rsidRPr="00AC1E4D">
        <w:rPr>
          <w:rFonts w:asciiTheme="minorHAnsi" w:hAnsiTheme="minorHAnsi" w:cstheme="minorHAnsi"/>
          <w:b/>
          <w:bCs/>
          <w:sz w:val="22"/>
          <w:szCs w:val="22"/>
          <w:u w:val="single"/>
        </w:rPr>
        <w:t>4. Review – Spirit Squad</w:t>
      </w:r>
    </w:p>
    <w:p w14:paraId="674C5F7A" w14:textId="77777777" w:rsidR="00F138BA" w:rsidRPr="00AC1E4D" w:rsidRDefault="00243A6D">
      <w:pPr>
        <w:spacing w:before="60" w:after="60"/>
        <w:rPr>
          <w:rFonts w:asciiTheme="minorHAnsi" w:hAnsiTheme="minorHAnsi" w:cstheme="minorHAnsi"/>
          <w:sz w:val="22"/>
          <w:szCs w:val="22"/>
        </w:rPr>
      </w:pPr>
      <w:r w:rsidRPr="00AC1E4D">
        <w:rPr>
          <w:rFonts w:asciiTheme="minorHAnsi" w:hAnsiTheme="minorHAnsi" w:cstheme="minorHAnsi"/>
          <w:sz w:val="22"/>
          <w:szCs w:val="22"/>
        </w:rPr>
        <w:t>Emily Kim led the committee's review of the Spirit Squad. The Spirit Squad — comprising the cheer squad, dance team, and mascots — represents UCLA at athletic events and campus community appearan</w:t>
      </w:r>
      <w:r w:rsidRPr="00AC1E4D">
        <w:rPr>
          <w:rFonts w:asciiTheme="minorHAnsi" w:hAnsiTheme="minorHAnsi" w:cstheme="minorHAnsi"/>
          <w:sz w:val="22"/>
          <w:szCs w:val="22"/>
        </w:rPr>
        <w:t xml:space="preserve">ces. Members commit approximately 20 hours per week to practices, workouts, and </w:t>
      </w:r>
      <w:r w:rsidRPr="00AC1E4D">
        <w:rPr>
          <w:rFonts w:asciiTheme="minorHAnsi" w:hAnsiTheme="minorHAnsi" w:cstheme="minorHAnsi"/>
          <w:sz w:val="22"/>
          <w:szCs w:val="22"/>
        </w:rPr>
        <w:lastRenderedPageBreak/>
        <w:t>performances, and participated in 74 games and 47 campus and community events in the most recent academic year. The Spirit Squad does not have a funding request this cycle.</w:t>
      </w:r>
    </w:p>
    <w:p w14:paraId="674C5F7B" w14:textId="77777777" w:rsidR="00F138BA" w:rsidRPr="00AC1E4D" w:rsidRDefault="00243A6D">
      <w:pPr>
        <w:spacing w:before="60" w:after="60"/>
        <w:rPr>
          <w:rFonts w:asciiTheme="minorHAnsi" w:hAnsiTheme="minorHAnsi" w:cstheme="minorHAnsi"/>
          <w:sz w:val="22"/>
          <w:szCs w:val="22"/>
        </w:rPr>
      </w:pPr>
      <w:r w:rsidRPr="00AC1E4D">
        <w:rPr>
          <w:rFonts w:asciiTheme="minorHAnsi" w:hAnsiTheme="minorHAnsi" w:cstheme="minorHAnsi"/>
          <w:sz w:val="22"/>
          <w:szCs w:val="22"/>
        </w:rPr>
        <w:t>The</w:t>
      </w:r>
      <w:r w:rsidRPr="00AC1E4D">
        <w:rPr>
          <w:rFonts w:asciiTheme="minorHAnsi" w:hAnsiTheme="minorHAnsi" w:cstheme="minorHAnsi"/>
          <w:sz w:val="22"/>
          <w:szCs w:val="22"/>
        </w:rPr>
        <w:t xml:space="preserve"> Spirit Squad holds a permanent SSF appropriation of approximately $6,755, which covers roughly 25% of one coach's salary annually. Temporary SSF has historically been used for non-salary operating expenses including uniforms, game day meals, travel, and o</w:t>
      </w:r>
      <w:r w:rsidRPr="00AC1E4D">
        <w:rPr>
          <w:rFonts w:asciiTheme="minorHAnsi" w:hAnsiTheme="minorHAnsi" w:cstheme="minorHAnsi"/>
          <w:sz w:val="22"/>
          <w:szCs w:val="22"/>
        </w:rPr>
        <w:t>n-campus summer housing. The committee noted that travel and entertainment expenses in the FY 24–25 trend report totaled approximately $221,000, a significant increase from prior years, and that non-compensation expenses have more than tripled in recent ye</w:t>
      </w:r>
      <w:r w:rsidRPr="00AC1E4D">
        <w:rPr>
          <w:rFonts w:asciiTheme="minorHAnsi" w:hAnsiTheme="minorHAnsi" w:cstheme="minorHAnsi"/>
          <w:sz w:val="22"/>
          <w:szCs w:val="22"/>
        </w:rPr>
        <w:t>ars. Erinn McMahan suggested this likely reflects added costs associated with Big Ten travel and the provision of on-campus summer housing — both relatively recent additions to the program.</w:t>
      </w:r>
    </w:p>
    <w:p w14:paraId="674C5F7C" w14:textId="77777777" w:rsidR="00F138BA" w:rsidRPr="00AC1E4D" w:rsidRDefault="00243A6D">
      <w:pPr>
        <w:spacing w:before="60" w:after="60"/>
        <w:rPr>
          <w:rFonts w:asciiTheme="minorHAnsi" w:hAnsiTheme="minorHAnsi" w:cstheme="minorHAnsi"/>
          <w:sz w:val="22"/>
          <w:szCs w:val="22"/>
        </w:rPr>
      </w:pPr>
      <w:r w:rsidRPr="00AC1E4D">
        <w:rPr>
          <w:rFonts w:asciiTheme="minorHAnsi" w:hAnsiTheme="minorHAnsi" w:cstheme="minorHAnsi"/>
          <w:sz w:val="22"/>
          <w:szCs w:val="22"/>
        </w:rPr>
        <w:t>The committee also noted that the trend report showed a substantially larger temporary appropriation in FY 24–25 than in previous years. McMahan suggested this may represent recapture funds directed by Student Affairs toward Spirit Squad, consistent with t</w:t>
      </w:r>
      <w:r w:rsidRPr="00AC1E4D">
        <w:rPr>
          <w:rFonts w:asciiTheme="minorHAnsi" w:hAnsiTheme="minorHAnsi" w:cstheme="minorHAnsi"/>
          <w:sz w:val="22"/>
          <w:szCs w:val="22"/>
        </w:rPr>
        <w:t>he general pattern of using recapture to fund items that SFAC is less likely to recommend. The committee agreed to ask for a detailed breakdown of the travel and entertainment expenditures, clarification on whether any recapture funds were received, and qu</w:t>
      </w:r>
      <w:r w:rsidRPr="00AC1E4D">
        <w:rPr>
          <w:rFonts w:asciiTheme="minorHAnsi" w:hAnsiTheme="minorHAnsi" w:cstheme="minorHAnsi"/>
          <w:sz w:val="22"/>
          <w:szCs w:val="22"/>
        </w:rPr>
        <w:t>antitative data on retention rates and audition applicants.</w:t>
      </w:r>
    </w:p>
    <w:p w14:paraId="674C5F7D" w14:textId="77777777" w:rsidR="00F138BA" w:rsidRPr="00AC1E4D" w:rsidRDefault="00243A6D">
      <w:pPr>
        <w:spacing w:before="200" w:after="80"/>
        <w:rPr>
          <w:rFonts w:asciiTheme="minorHAnsi" w:hAnsiTheme="minorHAnsi" w:cstheme="minorHAnsi"/>
          <w:sz w:val="22"/>
          <w:szCs w:val="22"/>
        </w:rPr>
      </w:pPr>
      <w:r w:rsidRPr="00AC1E4D">
        <w:rPr>
          <w:rFonts w:asciiTheme="minorHAnsi" w:hAnsiTheme="minorHAnsi" w:cstheme="minorHAnsi"/>
          <w:b/>
          <w:bCs/>
          <w:sz w:val="22"/>
          <w:szCs w:val="22"/>
          <w:u w:val="single"/>
        </w:rPr>
        <w:t>5. Review – CAPS (Counseling and Psychological Services)</w:t>
      </w:r>
    </w:p>
    <w:p w14:paraId="674C5F7E" w14:textId="77777777" w:rsidR="00F138BA" w:rsidRPr="00AC1E4D" w:rsidRDefault="00243A6D">
      <w:pPr>
        <w:spacing w:before="60" w:after="60"/>
        <w:rPr>
          <w:rFonts w:asciiTheme="minorHAnsi" w:hAnsiTheme="minorHAnsi" w:cstheme="minorHAnsi"/>
          <w:sz w:val="22"/>
          <w:szCs w:val="22"/>
        </w:rPr>
      </w:pPr>
      <w:r w:rsidRPr="00AC1E4D">
        <w:rPr>
          <w:rFonts w:asciiTheme="minorHAnsi" w:hAnsiTheme="minorHAnsi" w:cstheme="minorHAnsi"/>
          <w:sz w:val="22"/>
          <w:szCs w:val="22"/>
        </w:rPr>
        <w:t>Erinn McMahan led the committee's review of CAPS. She noted that CAPS, CARE (Campus Assault Resources and Education), and Case Management S</w:t>
      </w:r>
      <w:r w:rsidRPr="00AC1E4D">
        <w:rPr>
          <w:rFonts w:asciiTheme="minorHAnsi" w:hAnsiTheme="minorHAnsi" w:cstheme="minorHAnsi"/>
          <w:sz w:val="22"/>
          <w:szCs w:val="22"/>
        </w:rPr>
        <w:t>ervices present their unit reviews collectively, as they are all managed under the same director, Dr. Nicole Presley, and share a holistic model of student mental health support. McMahan focused her review on CAPS itself.</w:t>
      </w:r>
    </w:p>
    <w:p w14:paraId="674C5F7F" w14:textId="77777777" w:rsidR="00F138BA" w:rsidRPr="00AC1E4D" w:rsidRDefault="00243A6D">
      <w:pPr>
        <w:spacing w:before="60" w:after="60"/>
        <w:rPr>
          <w:rFonts w:asciiTheme="minorHAnsi" w:hAnsiTheme="minorHAnsi" w:cstheme="minorHAnsi"/>
          <w:sz w:val="22"/>
          <w:szCs w:val="22"/>
        </w:rPr>
      </w:pPr>
      <w:r w:rsidRPr="00AC1E4D">
        <w:rPr>
          <w:rFonts w:asciiTheme="minorHAnsi" w:hAnsiTheme="minorHAnsi" w:cstheme="minorHAnsi"/>
          <w:sz w:val="22"/>
          <w:szCs w:val="22"/>
        </w:rPr>
        <w:t xml:space="preserve">CAPS </w:t>
      </w:r>
      <w:proofErr w:type="gramStart"/>
      <w:r w:rsidRPr="00AC1E4D">
        <w:rPr>
          <w:rFonts w:asciiTheme="minorHAnsi" w:hAnsiTheme="minorHAnsi" w:cstheme="minorHAnsi"/>
          <w:sz w:val="22"/>
          <w:szCs w:val="22"/>
        </w:rPr>
        <w:t>provides</w:t>
      </w:r>
      <w:proofErr w:type="gramEnd"/>
      <w:r w:rsidRPr="00AC1E4D">
        <w:rPr>
          <w:rFonts w:asciiTheme="minorHAnsi" w:hAnsiTheme="minorHAnsi" w:cstheme="minorHAnsi"/>
          <w:sz w:val="22"/>
          <w:szCs w:val="22"/>
        </w:rPr>
        <w:t xml:space="preserve"> high-quality, cultur</w:t>
      </w:r>
      <w:r w:rsidRPr="00AC1E4D">
        <w:rPr>
          <w:rFonts w:asciiTheme="minorHAnsi" w:hAnsiTheme="minorHAnsi" w:cstheme="minorHAnsi"/>
          <w:sz w:val="22"/>
          <w:szCs w:val="22"/>
        </w:rPr>
        <w:t xml:space="preserve">ally affirming mental health treatment; community mental health training and wellness education through RISE; and connections to a diverse network of support resources. CAPS </w:t>
      </w:r>
      <w:proofErr w:type="gramStart"/>
      <w:r w:rsidRPr="00AC1E4D">
        <w:rPr>
          <w:rFonts w:asciiTheme="minorHAnsi" w:hAnsiTheme="minorHAnsi" w:cstheme="minorHAnsi"/>
          <w:sz w:val="22"/>
          <w:szCs w:val="22"/>
        </w:rPr>
        <w:t>serves</w:t>
      </w:r>
      <w:proofErr w:type="gramEnd"/>
      <w:r w:rsidRPr="00AC1E4D">
        <w:rPr>
          <w:rFonts w:asciiTheme="minorHAnsi" w:hAnsiTheme="minorHAnsi" w:cstheme="minorHAnsi"/>
          <w:sz w:val="22"/>
          <w:szCs w:val="22"/>
        </w:rPr>
        <w:t xml:space="preserve"> as UCLA's primary hub for student mental health care. The unit employs clin</w:t>
      </w:r>
      <w:r w:rsidRPr="00AC1E4D">
        <w:rPr>
          <w:rFonts w:asciiTheme="minorHAnsi" w:hAnsiTheme="minorHAnsi" w:cstheme="minorHAnsi"/>
          <w:sz w:val="22"/>
          <w:szCs w:val="22"/>
        </w:rPr>
        <w:t>ical and non-clinical staff and has been working to ensure that all positions, as they are incorporated into bargaining units, are supported through permanent funding rather than temporary allocations.</w:t>
      </w:r>
    </w:p>
    <w:p w14:paraId="674C5F80" w14:textId="77777777" w:rsidR="00F138BA" w:rsidRPr="00AC1E4D" w:rsidRDefault="00243A6D">
      <w:pPr>
        <w:spacing w:before="60" w:after="60"/>
        <w:rPr>
          <w:rFonts w:asciiTheme="minorHAnsi" w:hAnsiTheme="minorHAnsi" w:cstheme="minorHAnsi"/>
          <w:sz w:val="22"/>
          <w:szCs w:val="22"/>
        </w:rPr>
      </w:pPr>
      <w:r w:rsidRPr="00AC1E4D">
        <w:rPr>
          <w:rFonts w:asciiTheme="minorHAnsi" w:hAnsiTheme="minorHAnsi" w:cstheme="minorHAnsi"/>
          <w:sz w:val="22"/>
          <w:szCs w:val="22"/>
        </w:rPr>
        <w:t xml:space="preserve">CAPS </w:t>
      </w:r>
      <w:proofErr w:type="gramStart"/>
      <w:r w:rsidRPr="00AC1E4D">
        <w:rPr>
          <w:rFonts w:asciiTheme="minorHAnsi" w:hAnsiTheme="minorHAnsi" w:cstheme="minorHAnsi"/>
          <w:sz w:val="22"/>
          <w:szCs w:val="22"/>
        </w:rPr>
        <w:t>receives</w:t>
      </w:r>
      <w:proofErr w:type="gramEnd"/>
      <w:r w:rsidRPr="00AC1E4D">
        <w:rPr>
          <w:rFonts w:asciiTheme="minorHAnsi" w:hAnsiTheme="minorHAnsi" w:cstheme="minorHAnsi"/>
          <w:sz w:val="22"/>
          <w:szCs w:val="22"/>
        </w:rPr>
        <w:t xml:space="preserve"> funding primarily through 20002 (Equity </w:t>
      </w:r>
      <w:r w:rsidRPr="00AC1E4D">
        <w:rPr>
          <w:rFonts w:asciiTheme="minorHAnsi" w:hAnsiTheme="minorHAnsi" w:cstheme="minorHAnsi"/>
          <w:sz w:val="22"/>
          <w:szCs w:val="22"/>
        </w:rPr>
        <w:t>in Mental Health) funds rather than base SSF. McMahan noted she was unable to locate a separate trend report for CAPS because the unit appears under a different name in the financial system ("Student Services," unit number 5200). Advisor Wilson confirmed t</w:t>
      </w:r>
      <w:r w:rsidRPr="00AC1E4D">
        <w:rPr>
          <w:rFonts w:asciiTheme="minorHAnsi" w:hAnsiTheme="minorHAnsi" w:cstheme="minorHAnsi"/>
          <w:sz w:val="22"/>
          <w:szCs w:val="22"/>
        </w:rPr>
        <w:t>hat a combined trend report had been prepared by the financial analyst at Chair Mitra's request and placed in the Box folder under trend reports. The CAPS carry-forward at the end of FY 24–25 was approximately $5.8 million — largely 20002 funds that Studen</w:t>
      </w:r>
      <w:r w:rsidRPr="00AC1E4D">
        <w:rPr>
          <w:rFonts w:asciiTheme="minorHAnsi" w:hAnsiTheme="minorHAnsi" w:cstheme="minorHAnsi"/>
          <w:sz w:val="22"/>
          <w:szCs w:val="22"/>
        </w:rPr>
        <w:t>t Affairs plans to draw down over three to five years to absorb salary cost increases as union agreements are finalized.</w:t>
      </w:r>
    </w:p>
    <w:p w14:paraId="674C5F81" w14:textId="77777777" w:rsidR="00F138BA" w:rsidRPr="00AC1E4D" w:rsidRDefault="00243A6D">
      <w:pPr>
        <w:spacing w:before="60" w:after="60"/>
        <w:rPr>
          <w:rFonts w:asciiTheme="minorHAnsi" w:hAnsiTheme="minorHAnsi" w:cstheme="minorHAnsi"/>
          <w:sz w:val="22"/>
          <w:szCs w:val="22"/>
        </w:rPr>
      </w:pPr>
      <w:r w:rsidRPr="00AC1E4D">
        <w:rPr>
          <w:rFonts w:asciiTheme="minorHAnsi" w:hAnsiTheme="minorHAnsi" w:cstheme="minorHAnsi"/>
          <w:sz w:val="22"/>
          <w:szCs w:val="22"/>
        </w:rPr>
        <w:t xml:space="preserve">CAPS </w:t>
      </w:r>
      <w:proofErr w:type="gramStart"/>
      <w:r w:rsidRPr="00AC1E4D">
        <w:rPr>
          <w:rFonts w:asciiTheme="minorHAnsi" w:hAnsiTheme="minorHAnsi" w:cstheme="minorHAnsi"/>
          <w:sz w:val="22"/>
          <w:szCs w:val="22"/>
        </w:rPr>
        <w:t>collects</w:t>
      </w:r>
      <w:proofErr w:type="gramEnd"/>
      <w:r w:rsidRPr="00AC1E4D">
        <w:rPr>
          <w:rFonts w:asciiTheme="minorHAnsi" w:hAnsiTheme="minorHAnsi" w:cstheme="minorHAnsi"/>
          <w:sz w:val="22"/>
          <w:szCs w:val="22"/>
        </w:rPr>
        <w:t xml:space="preserve"> utilization data through multiple channels and has made program changes based on student feedback, including addressing w</w:t>
      </w:r>
      <w:r w:rsidRPr="00AC1E4D">
        <w:rPr>
          <w:rFonts w:asciiTheme="minorHAnsi" w:hAnsiTheme="minorHAnsi" w:cstheme="minorHAnsi"/>
          <w:sz w:val="22"/>
          <w:szCs w:val="22"/>
        </w:rPr>
        <w:t xml:space="preserve">ait times and a documented student preference for in-person over telehealth care. The unit does not have </w:t>
      </w:r>
      <w:proofErr w:type="gramStart"/>
      <w:r w:rsidRPr="00AC1E4D">
        <w:rPr>
          <w:rFonts w:asciiTheme="minorHAnsi" w:hAnsiTheme="minorHAnsi" w:cstheme="minorHAnsi"/>
          <w:sz w:val="22"/>
          <w:szCs w:val="22"/>
        </w:rPr>
        <w:t>a</w:t>
      </w:r>
      <w:proofErr w:type="gramEnd"/>
      <w:r w:rsidRPr="00AC1E4D">
        <w:rPr>
          <w:rFonts w:asciiTheme="minorHAnsi" w:hAnsiTheme="minorHAnsi" w:cstheme="minorHAnsi"/>
          <w:sz w:val="22"/>
          <w:szCs w:val="22"/>
        </w:rPr>
        <w:t xml:space="preserve"> SSF-related funding request for the current cycle.</w:t>
      </w:r>
    </w:p>
    <w:p w14:paraId="674C5F82" w14:textId="77777777" w:rsidR="00F138BA" w:rsidRPr="00AC1E4D" w:rsidRDefault="00243A6D">
      <w:pPr>
        <w:spacing w:before="60" w:after="60"/>
        <w:rPr>
          <w:rFonts w:asciiTheme="minorHAnsi" w:hAnsiTheme="minorHAnsi" w:cstheme="minorHAnsi"/>
          <w:sz w:val="22"/>
          <w:szCs w:val="22"/>
        </w:rPr>
      </w:pPr>
      <w:r w:rsidRPr="00AC1E4D">
        <w:rPr>
          <w:rFonts w:asciiTheme="minorHAnsi" w:hAnsiTheme="minorHAnsi" w:cstheme="minorHAnsi"/>
          <w:sz w:val="22"/>
          <w:szCs w:val="22"/>
        </w:rPr>
        <w:t>McMahan's follow-up questions include: ongoing updates on how the large 20002 carry-forward is bei</w:t>
      </w:r>
      <w:r w:rsidRPr="00AC1E4D">
        <w:rPr>
          <w:rFonts w:asciiTheme="minorHAnsi" w:hAnsiTheme="minorHAnsi" w:cstheme="minorHAnsi"/>
          <w:sz w:val="22"/>
          <w:szCs w:val="22"/>
        </w:rPr>
        <w:t>ng drawn down and what the projected timeline is; and how changes to the clinical workforce — including newly represented employees and salary increases from union agreements — will affect service delivery going forward.</w:t>
      </w:r>
    </w:p>
    <w:p w14:paraId="674C5F83" w14:textId="77777777" w:rsidR="00F138BA" w:rsidRPr="00AC1E4D" w:rsidRDefault="00243A6D">
      <w:pPr>
        <w:spacing w:before="200" w:after="80"/>
        <w:rPr>
          <w:rFonts w:asciiTheme="minorHAnsi" w:hAnsiTheme="minorHAnsi" w:cstheme="minorHAnsi"/>
          <w:sz w:val="22"/>
          <w:szCs w:val="22"/>
        </w:rPr>
      </w:pPr>
      <w:r w:rsidRPr="00AC1E4D">
        <w:rPr>
          <w:rFonts w:asciiTheme="minorHAnsi" w:hAnsiTheme="minorHAnsi" w:cstheme="minorHAnsi"/>
          <w:b/>
          <w:bCs/>
          <w:sz w:val="22"/>
          <w:szCs w:val="22"/>
          <w:u w:val="single"/>
        </w:rPr>
        <w:t>6. SSF Funding Allocation Sheet</w:t>
      </w:r>
    </w:p>
    <w:p w14:paraId="674C5F84" w14:textId="77777777" w:rsidR="00F138BA" w:rsidRPr="00AC1E4D" w:rsidRDefault="00243A6D">
      <w:pPr>
        <w:spacing w:before="60" w:after="60"/>
        <w:rPr>
          <w:rFonts w:asciiTheme="minorHAnsi" w:hAnsiTheme="minorHAnsi" w:cstheme="minorHAnsi"/>
          <w:sz w:val="22"/>
          <w:szCs w:val="22"/>
        </w:rPr>
      </w:pPr>
      <w:r w:rsidRPr="00AC1E4D">
        <w:rPr>
          <w:rFonts w:asciiTheme="minorHAnsi" w:hAnsiTheme="minorHAnsi" w:cstheme="minorHAnsi"/>
          <w:sz w:val="22"/>
          <w:szCs w:val="22"/>
        </w:rPr>
        <w:t>Vic</w:t>
      </w:r>
      <w:r w:rsidRPr="00AC1E4D">
        <w:rPr>
          <w:rFonts w:asciiTheme="minorHAnsi" w:hAnsiTheme="minorHAnsi" w:cstheme="minorHAnsi"/>
          <w:sz w:val="22"/>
          <w:szCs w:val="22"/>
        </w:rPr>
        <w:t xml:space="preserve">e Chair Liu reminded all members that the funding allocation spreadsheet — consolidating temporary SSF requests for FY 27–28 with approximately $500,000 available — is due for individual completion by </w:t>
      </w:r>
      <w:r w:rsidRPr="00AC1E4D">
        <w:rPr>
          <w:rFonts w:asciiTheme="minorHAnsi" w:hAnsiTheme="minorHAnsi" w:cstheme="minorHAnsi"/>
          <w:sz w:val="22"/>
          <w:szCs w:val="22"/>
        </w:rPr>
        <w:lastRenderedPageBreak/>
        <w:t>March 20th. Members were asked to download the file, re</w:t>
      </w:r>
      <w:r w:rsidRPr="00AC1E4D">
        <w:rPr>
          <w:rFonts w:asciiTheme="minorHAnsi" w:hAnsiTheme="minorHAnsi" w:cstheme="minorHAnsi"/>
          <w:sz w:val="22"/>
          <w:szCs w:val="22"/>
        </w:rPr>
        <w:t>name it with their own name, enter their individual recommendations and justifications in the designated columns, and return it to Chair Mitra.</w:t>
      </w:r>
    </w:p>
    <w:p w14:paraId="674C5F85" w14:textId="2423AE17" w:rsidR="00F138BA" w:rsidRPr="00AC1E4D" w:rsidRDefault="00243A6D">
      <w:pPr>
        <w:spacing w:before="60" w:after="60"/>
        <w:rPr>
          <w:rFonts w:asciiTheme="minorHAnsi" w:hAnsiTheme="minorHAnsi" w:cstheme="minorHAnsi"/>
          <w:sz w:val="22"/>
          <w:szCs w:val="22"/>
        </w:rPr>
      </w:pPr>
      <w:r w:rsidRPr="00AC1E4D">
        <w:rPr>
          <w:rFonts w:asciiTheme="minorHAnsi" w:hAnsiTheme="minorHAnsi" w:cstheme="minorHAnsi"/>
          <w:sz w:val="22"/>
          <w:szCs w:val="22"/>
        </w:rPr>
        <w:t>Discussion clarified that members are not expected to allocate exact dollar amounts across all requests; rather,</w:t>
      </w:r>
      <w:r w:rsidRPr="00AC1E4D">
        <w:rPr>
          <w:rFonts w:asciiTheme="minorHAnsi" w:hAnsiTheme="minorHAnsi" w:cstheme="minorHAnsi"/>
          <w:sz w:val="22"/>
          <w:szCs w:val="22"/>
        </w:rPr>
        <w:t xml:space="preserve"> the goal is to prompt each member to think through priorities and reasoning before the full committee discussion in spring week one. Members may find it helpful to rank or categorize requests (e.g., full-time staff vs. student employment vs. programming),</w:t>
      </w:r>
      <w:r w:rsidRPr="00AC1E4D">
        <w:rPr>
          <w:rFonts w:asciiTheme="minorHAnsi" w:hAnsiTheme="minorHAnsi" w:cstheme="minorHAnsi"/>
          <w:sz w:val="22"/>
          <w:szCs w:val="22"/>
        </w:rPr>
        <w:t xml:space="preserve"> and should note their rationale in the justification column</w:t>
      </w:r>
      <w:r>
        <w:rPr>
          <w:rFonts w:asciiTheme="minorHAnsi" w:hAnsiTheme="minorHAnsi" w:cstheme="minorHAnsi"/>
          <w:sz w:val="22"/>
          <w:szCs w:val="22"/>
        </w:rPr>
        <w:t>. Christine WIlson</w:t>
      </w:r>
      <w:bookmarkStart w:id="0" w:name="_GoBack"/>
      <w:bookmarkEnd w:id="0"/>
      <w:r w:rsidRPr="00AC1E4D">
        <w:rPr>
          <w:rFonts w:asciiTheme="minorHAnsi" w:hAnsiTheme="minorHAnsi" w:cstheme="minorHAnsi"/>
          <w:sz w:val="22"/>
          <w:szCs w:val="22"/>
        </w:rPr>
        <w:t xml:space="preserve"> noted that the sheet would be finalized with accurate historical funding data before the deadline.</w:t>
      </w:r>
    </w:p>
    <w:p w14:paraId="674C5F87" w14:textId="51C946E9" w:rsidR="00F138BA" w:rsidRPr="00AC1E4D" w:rsidRDefault="00243A6D" w:rsidP="00243A6D">
      <w:pPr>
        <w:spacing w:before="200" w:after="80"/>
        <w:rPr>
          <w:rFonts w:asciiTheme="minorHAnsi" w:hAnsiTheme="minorHAnsi" w:cstheme="minorHAnsi"/>
          <w:sz w:val="22"/>
          <w:szCs w:val="22"/>
        </w:rPr>
      </w:pPr>
      <w:r w:rsidRPr="00AC1E4D">
        <w:rPr>
          <w:rFonts w:asciiTheme="minorHAnsi" w:hAnsiTheme="minorHAnsi" w:cstheme="minorHAnsi"/>
          <w:b/>
          <w:bCs/>
          <w:sz w:val="22"/>
          <w:szCs w:val="22"/>
          <w:u w:val="single"/>
        </w:rPr>
        <w:t>Adjournment</w:t>
      </w:r>
    </w:p>
    <w:p w14:paraId="674C5F88" w14:textId="77777777" w:rsidR="00F138BA" w:rsidRPr="00AC1E4D" w:rsidRDefault="00243A6D">
      <w:pPr>
        <w:spacing w:before="40" w:after="40"/>
        <w:rPr>
          <w:rFonts w:asciiTheme="minorHAnsi" w:hAnsiTheme="minorHAnsi" w:cstheme="minorHAnsi"/>
          <w:sz w:val="22"/>
          <w:szCs w:val="22"/>
        </w:rPr>
      </w:pPr>
      <w:r w:rsidRPr="00AC1E4D">
        <w:rPr>
          <w:rFonts w:asciiTheme="minorHAnsi" w:hAnsiTheme="minorHAnsi" w:cstheme="minorHAnsi"/>
          <w:b/>
          <w:bCs/>
          <w:sz w:val="22"/>
          <w:szCs w:val="22"/>
        </w:rPr>
        <w:t xml:space="preserve">Motion: </w:t>
      </w:r>
      <w:r w:rsidRPr="00AC1E4D">
        <w:rPr>
          <w:rFonts w:asciiTheme="minorHAnsi" w:hAnsiTheme="minorHAnsi" w:cstheme="minorHAnsi"/>
          <w:sz w:val="22"/>
          <w:szCs w:val="22"/>
        </w:rPr>
        <w:t>To adjourn the meeting.</w:t>
      </w:r>
    </w:p>
    <w:p w14:paraId="674C5F89" w14:textId="77777777" w:rsidR="00F138BA" w:rsidRPr="00AC1E4D" w:rsidRDefault="00243A6D">
      <w:pPr>
        <w:spacing w:before="40" w:after="40"/>
        <w:rPr>
          <w:rFonts w:asciiTheme="minorHAnsi" w:hAnsiTheme="minorHAnsi" w:cstheme="minorHAnsi"/>
          <w:sz w:val="22"/>
          <w:szCs w:val="22"/>
        </w:rPr>
      </w:pPr>
      <w:r w:rsidRPr="00AC1E4D">
        <w:rPr>
          <w:rFonts w:asciiTheme="minorHAnsi" w:hAnsiTheme="minorHAnsi" w:cstheme="minorHAnsi"/>
          <w:b/>
          <w:bCs/>
          <w:sz w:val="22"/>
          <w:szCs w:val="22"/>
        </w:rPr>
        <w:t xml:space="preserve">Moved by: </w:t>
      </w:r>
      <w:r w:rsidRPr="00AC1E4D">
        <w:rPr>
          <w:rFonts w:asciiTheme="minorHAnsi" w:hAnsiTheme="minorHAnsi" w:cstheme="minorHAnsi"/>
          <w:sz w:val="22"/>
          <w:szCs w:val="22"/>
        </w:rPr>
        <w:t>Karen Hedges</w:t>
      </w:r>
    </w:p>
    <w:p w14:paraId="674C5F8A" w14:textId="77777777" w:rsidR="00F138BA" w:rsidRPr="00AC1E4D" w:rsidRDefault="00243A6D">
      <w:pPr>
        <w:spacing w:before="40" w:after="40"/>
        <w:rPr>
          <w:rFonts w:asciiTheme="minorHAnsi" w:hAnsiTheme="minorHAnsi" w:cstheme="minorHAnsi"/>
          <w:sz w:val="22"/>
          <w:szCs w:val="22"/>
        </w:rPr>
      </w:pPr>
      <w:r w:rsidRPr="00AC1E4D">
        <w:rPr>
          <w:rFonts w:asciiTheme="minorHAnsi" w:hAnsiTheme="minorHAnsi" w:cstheme="minorHAnsi"/>
          <w:b/>
          <w:bCs/>
          <w:sz w:val="22"/>
          <w:szCs w:val="22"/>
        </w:rPr>
        <w:t xml:space="preserve">Seconded by: </w:t>
      </w:r>
      <w:r w:rsidRPr="00AC1E4D">
        <w:rPr>
          <w:rFonts w:asciiTheme="minorHAnsi" w:hAnsiTheme="minorHAnsi" w:cstheme="minorHAnsi"/>
          <w:sz w:val="22"/>
          <w:szCs w:val="22"/>
        </w:rPr>
        <w:t>Yiping Wang</w:t>
      </w:r>
    </w:p>
    <w:p w14:paraId="674C5F8B" w14:textId="77777777" w:rsidR="00F138BA" w:rsidRPr="00AC1E4D" w:rsidRDefault="00243A6D">
      <w:pPr>
        <w:spacing w:before="40" w:after="40"/>
        <w:rPr>
          <w:rFonts w:asciiTheme="minorHAnsi" w:hAnsiTheme="minorHAnsi" w:cstheme="minorHAnsi"/>
          <w:sz w:val="22"/>
          <w:szCs w:val="22"/>
        </w:rPr>
      </w:pPr>
      <w:r w:rsidRPr="00AC1E4D">
        <w:rPr>
          <w:rFonts w:asciiTheme="minorHAnsi" w:hAnsiTheme="minorHAnsi" w:cstheme="minorHAnsi"/>
          <w:b/>
          <w:bCs/>
          <w:sz w:val="22"/>
          <w:szCs w:val="22"/>
        </w:rPr>
        <w:t xml:space="preserve">Outcome: </w:t>
      </w:r>
      <w:r w:rsidRPr="00AC1E4D">
        <w:rPr>
          <w:rFonts w:asciiTheme="minorHAnsi" w:hAnsiTheme="minorHAnsi" w:cstheme="minorHAnsi"/>
          <w:sz w:val="22"/>
          <w:szCs w:val="22"/>
        </w:rPr>
        <w:t>Motion passed; meeting adjourned at approximately 10:00 AM</w:t>
      </w:r>
    </w:p>
    <w:sectPr w:rsidR="00F138BA" w:rsidRPr="00AC1E4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F00166"/>
    <w:multiLevelType w:val="hybridMultilevel"/>
    <w:tmpl w:val="8C0C125A"/>
    <w:lvl w:ilvl="0" w:tplc="5CD240DA">
      <w:start w:val="1"/>
      <w:numFmt w:val="bullet"/>
      <w:lvlText w:val="●"/>
      <w:lvlJc w:val="left"/>
      <w:pPr>
        <w:ind w:left="720" w:hanging="360"/>
      </w:pPr>
    </w:lvl>
    <w:lvl w:ilvl="1" w:tplc="4906BF84">
      <w:start w:val="1"/>
      <w:numFmt w:val="bullet"/>
      <w:lvlText w:val="○"/>
      <w:lvlJc w:val="left"/>
      <w:pPr>
        <w:ind w:left="1440" w:hanging="360"/>
      </w:pPr>
    </w:lvl>
    <w:lvl w:ilvl="2" w:tplc="DD70CB30">
      <w:start w:val="1"/>
      <w:numFmt w:val="bullet"/>
      <w:lvlText w:val="■"/>
      <w:lvlJc w:val="left"/>
      <w:pPr>
        <w:ind w:left="2160" w:hanging="360"/>
      </w:pPr>
    </w:lvl>
    <w:lvl w:ilvl="3" w:tplc="836676BC">
      <w:start w:val="1"/>
      <w:numFmt w:val="bullet"/>
      <w:lvlText w:val="●"/>
      <w:lvlJc w:val="left"/>
      <w:pPr>
        <w:ind w:left="2880" w:hanging="360"/>
      </w:pPr>
    </w:lvl>
    <w:lvl w:ilvl="4" w:tplc="8DDE2622">
      <w:start w:val="1"/>
      <w:numFmt w:val="bullet"/>
      <w:lvlText w:val="○"/>
      <w:lvlJc w:val="left"/>
      <w:pPr>
        <w:ind w:left="3600" w:hanging="360"/>
      </w:pPr>
    </w:lvl>
    <w:lvl w:ilvl="5" w:tplc="4832FF46">
      <w:start w:val="1"/>
      <w:numFmt w:val="bullet"/>
      <w:lvlText w:val="■"/>
      <w:lvlJc w:val="left"/>
      <w:pPr>
        <w:ind w:left="4320" w:hanging="360"/>
      </w:pPr>
    </w:lvl>
    <w:lvl w:ilvl="6" w:tplc="B4B2A1A2">
      <w:start w:val="1"/>
      <w:numFmt w:val="bullet"/>
      <w:lvlText w:val="●"/>
      <w:lvlJc w:val="left"/>
      <w:pPr>
        <w:ind w:left="5040" w:hanging="360"/>
      </w:pPr>
    </w:lvl>
    <w:lvl w:ilvl="7" w:tplc="51FA6CDC">
      <w:start w:val="1"/>
      <w:numFmt w:val="bullet"/>
      <w:lvlText w:val="●"/>
      <w:lvlJc w:val="left"/>
      <w:pPr>
        <w:ind w:left="5760" w:hanging="360"/>
      </w:pPr>
    </w:lvl>
    <w:lvl w:ilvl="8" w:tplc="BD18B75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8BA"/>
    <w:rsid w:val="00243A6D"/>
    <w:rsid w:val="00AC1E4D"/>
    <w:rsid w:val="00F1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C5F50"/>
  <w15:docId w15:val="{B7C18D52-CBDC-478C-B9DC-F21A2543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6BE1EF364B54A96D5F2C74B36F60F" ma:contentTypeVersion="18" ma:contentTypeDescription="Create a new document." ma:contentTypeScope="" ma:versionID="ff8c90d8152727ba1762533ed0d5ba9b">
  <xsd:schema xmlns:xsd="http://www.w3.org/2001/XMLSchema" xmlns:xs="http://www.w3.org/2001/XMLSchema" xmlns:p="http://schemas.microsoft.com/office/2006/metadata/properties" xmlns:ns3="d17a9ae8-130e-4057-b251-18a7d7ce0c05" xmlns:ns4="75d5f0e9-6578-4a78-b477-b96d28847dce" targetNamespace="http://schemas.microsoft.com/office/2006/metadata/properties" ma:root="true" ma:fieldsID="9bad227c2776135440e338058cdc0039" ns3:_="" ns4:_="">
    <xsd:import namespace="d17a9ae8-130e-4057-b251-18a7d7ce0c05"/>
    <xsd:import namespace="75d5f0e9-6578-4a78-b477-b96d2884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a9ae8-130e-4057-b251-18a7d7ce0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5f0e9-6578-4a78-b477-b96d28847d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7a9ae8-130e-4057-b251-18a7d7ce0c05" xsi:nil="true"/>
  </documentManagement>
</p:properties>
</file>

<file path=customXml/itemProps1.xml><?xml version="1.0" encoding="utf-8"?>
<ds:datastoreItem xmlns:ds="http://schemas.openxmlformats.org/officeDocument/2006/customXml" ds:itemID="{A063AA80-137A-48B9-9EE3-766939F43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a9ae8-130e-4057-b251-18a7d7ce0c05"/>
    <ds:schemaRef ds:uri="75d5f0e9-6578-4a78-b477-b96d2884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D79AB-8B78-4D48-902D-D8157F89E0CC}">
  <ds:schemaRefs>
    <ds:schemaRef ds:uri="http://schemas.microsoft.com/sharepoint/v3/contenttype/forms"/>
  </ds:schemaRefs>
</ds:datastoreItem>
</file>

<file path=customXml/itemProps3.xml><?xml version="1.0" encoding="utf-8"?>
<ds:datastoreItem xmlns:ds="http://schemas.openxmlformats.org/officeDocument/2006/customXml" ds:itemID="{884D2A9C-9A24-417E-8823-A934B080D2A3}">
  <ds:schemaRefs>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75d5f0e9-6578-4a78-b477-b96d28847dce"/>
    <ds:schemaRef ds:uri="http://schemas.microsoft.com/office/infopath/2007/PartnerControls"/>
    <ds:schemaRef ds:uri="http://schemas.openxmlformats.org/package/2006/metadata/core-properties"/>
    <ds:schemaRef ds:uri="d17a9ae8-130e-4057-b251-18a7d7ce0c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Wilson, Christine</cp:lastModifiedBy>
  <cp:revision>2</cp:revision>
  <dcterms:created xsi:type="dcterms:W3CDTF">2026-05-20T01:23:00Z</dcterms:created>
  <dcterms:modified xsi:type="dcterms:W3CDTF">2026-05-20T01:23:00Z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0x01010065B6BE1EF364B54A96D5F2C74B36F60F</vt:lpwstr>
  </property>
</Properties>
</file>